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D68A" w14:textId="77777777" w:rsidR="00D86912" w:rsidRDefault="00D86912" w:rsidP="00D86912">
      <w:pPr>
        <w:autoSpaceDE w:val="0"/>
        <w:autoSpaceDN w:val="0"/>
        <w:adjustRightInd w:val="0"/>
        <w:spacing w:after="0" w:line="240" w:lineRule="auto"/>
        <w:jc w:val="center"/>
        <w:rPr>
          <w:rFonts w:asciiTheme="minorHAnsi" w:hAnsiTheme="minorHAnsi" w:cstheme="minorHAnsi"/>
          <w:szCs w:val="22"/>
          <w:lang w:val="cs-CZ"/>
        </w:rPr>
      </w:pPr>
    </w:p>
    <w:p w14:paraId="79875B30" w14:textId="77777777" w:rsidR="00EE4A5B" w:rsidRPr="00D86912" w:rsidRDefault="00EE4A5B" w:rsidP="00EE4A5B">
      <w:pPr>
        <w:jc w:val="center"/>
        <w:rPr>
          <w:rFonts w:asciiTheme="minorHAnsi" w:hAnsiTheme="minorHAnsi" w:cstheme="minorHAnsi"/>
          <w:b/>
          <w:bCs/>
          <w:color w:val="2F5496" w:themeColor="accent5" w:themeShade="BF"/>
          <w:kern w:val="44"/>
          <w:sz w:val="36"/>
          <w:szCs w:val="44"/>
          <w:lang w:val="cs-CZ"/>
        </w:rPr>
      </w:pPr>
      <w:r w:rsidRPr="00D86912">
        <w:rPr>
          <w:rFonts w:asciiTheme="minorHAnsi" w:hAnsiTheme="minorHAnsi" w:cstheme="minorHAnsi"/>
          <w:b/>
          <w:bCs/>
          <w:color w:val="2F5496" w:themeColor="accent5" w:themeShade="BF"/>
          <w:kern w:val="44"/>
          <w:sz w:val="36"/>
          <w:szCs w:val="44"/>
          <w:lang w:val="cs-CZ"/>
        </w:rPr>
        <w:t>ČESTNÉ PROHLÁŠENÍ KE STŘETU ZÁJMŮ</w:t>
      </w:r>
    </w:p>
    <w:p w14:paraId="58C22909" w14:textId="77777777" w:rsidR="00EE4A5B" w:rsidRPr="004F694B" w:rsidRDefault="00EE4A5B" w:rsidP="00EE4A5B">
      <w:pPr>
        <w:rPr>
          <w:rFonts w:asciiTheme="minorHAnsi" w:hAnsiTheme="minorHAnsi" w:cstheme="minorHAnsi"/>
          <w:sz w:val="24"/>
          <w:szCs w:val="24"/>
          <w:lang w:val="cs-CZ"/>
        </w:rPr>
      </w:pPr>
    </w:p>
    <w:p w14:paraId="2BAD2DFD"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 xml:space="preserve">Název zakázky: </w:t>
      </w:r>
      <w:r w:rsidRPr="004F694B">
        <w:rPr>
          <w:rFonts w:asciiTheme="minorHAnsi" w:hAnsiTheme="minorHAnsi" w:cstheme="minorHAnsi"/>
          <w:szCs w:val="22"/>
          <w:lang w:val="cs-CZ"/>
        </w:rPr>
        <w:tab/>
      </w:r>
      <w:r w:rsidRPr="004F694B">
        <w:rPr>
          <w:rFonts w:asciiTheme="minorHAnsi" w:hAnsiTheme="minorHAnsi" w:cstheme="minorHAnsi"/>
          <w:szCs w:val="22"/>
          <w:lang w:val="cs-CZ"/>
        </w:rPr>
        <w:tab/>
      </w:r>
      <w:r w:rsidRPr="004F694B">
        <w:rPr>
          <w:rFonts w:asciiTheme="minorHAnsi" w:hAnsiTheme="minorHAnsi" w:cstheme="minorHAnsi"/>
          <w:szCs w:val="22"/>
          <w:lang w:val="cs-CZ"/>
        </w:rPr>
        <w:tab/>
      </w:r>
      <w:r w:rsidRPr="004F694B">
        <w:rPr>
          <w:rFonts w:asciiTheme="minorHAnsi" w:hAnsiTheme="minorHAnsi" w:cstheme="minorHAnsi"/>
          <w:szCs w:val="22"/>
          <w:lang w:val="cs-CZ"/>
        </w:rPr>
        <w:tab/>
        <w:t>..................................</w:t>
      </w:r>
    </w:p>
    <w:p w14:paraId="2DCA1615"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p>
    <w:p w14:paraId="3CBDEEEF"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Jméno a příjmení:</w:t>
      </w:r>
      <w:r w:rsidRPr="004F694B">
        <w:rPr>
          <w:rFonts w:asciiTheme="minorHAnsi" w:hAnsiTheme="minorHAnsi" w:cstheme="minorHAnsi"/>
          <w:szCs w:val="22"/>
          <w:lang w:val="cs-CZ"/>
        </w:rPr>
        <w:tab/>
      </w:r>
      <w:r w:rsidRPr="004F694B">
        <w:rPr>
          <w:rFonts w:asciiTheme="minorHAnsi" w:hAnsiTheme="minorHAnsi" w:cstheme="minorHAnsi"/>
          <w:szCs w:val="22"/>
          <w:lang w:val="cs-CZ"/>
        </w:rPr>
        <w:tab/>
      </w:r>
      <w:r w:rsidRPr="004F694B">
        <w:rPr>
          <w:rFonts w:asciiTheme="minorHAnsi" w:hAnsiTheme="minorHAnsi" w:cstheme="minorHAnsi"/>
          <w:szCs w:val="22"/>
          <w:lang w:val="cs-CZ"/>
        </w:rPr>
        <w:tab/>
        <w:t>..................................</w:t>
      </w:r>
      <w:r w:rsidRPr="004F694B">
        <w:rPr>
          <w:rFonts w:asciiTheme="minorHAnsi" w:hAnsiTheme="minorHAnsi" w:cstheme="minorHAnsi"/>
          <w:szCs w:val="22"/>
          <w:lang w:val="cs-CZ"/>
        </w:rPr>
        <w:tab/>
      </w:r>
      <w:r w:rsidRPr="004F694B">
        <w:rPr>
          <w:rFonts w:asciiTheme="minorHAnsi" w:hAnsiTheme="minorHAnsi" w:cstheme="minorHAnsi"/>
          <w:szCs w:val="22"/>
          <w:lang w:val="cs-CZ"/>
        </w:rPr>
        <w:tab/>
      </w:r>
    </w:p>
    <w:p w14:paraId="5D840F5A"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Osobní číslo (nebo jiná identifikace</w:t>
      </w:r>
      <w:r w:rsidRPr="004F694B">
        <w:rPr>
          <w:rStyle w:val="Znakapoznpodarou"/>
          <w:rFonts w:asciiTheme="minorHAnsi" w:hAnsiTheme="minorHAnsi" w:cstheme="minorHAnsi"/>
          <w:szCs w:val="22"/>
          <w:lang w:val="cs-CZ"/>
        </w:rPr>
        <w:footnoteReference w:id="1"/>
      </w:r>
      <w:r w:rsidRPr="004F694B">
        <w:rPr>
          <w:rFonts w:asciiTheme="minorHAnsi" w:hAnsiTheme="minorHAnsi" w:cstheme="minorHAnsi"/>
          <w:szCs w:val="22"/>
          <w:lang w:val="cs-CZ"/>
        </w:rPr>
        <w:t xml:space="preserve">): </w:t>
      </w:r>
      <w:r w:rsidRPr="004F694B">
        <w:rPr>
          <w:rFonts w:asciiTheme="minorHAnsi" w:hAnsiTheme="minorHAnsi" w:cstheme="minorHAnsi"/>
          <w:szCs w:val="22"/>
          <w:lang w:val="cs-CZ"/>
        </w:rPr>
        <w:tab/>
        <w:t>..................................</w:t>
      </w:r>
    </w:p>
    <w:p w14:paraId="2E4DE94E"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Pozice u zadavatele:</w:t>
      </w:r>
      <w:r w:rsidRPr="004F694B">
        <w:rPr>
          <w:rFonts w:asciiTheme="minorHAnsi" w:hAnsiTheme="minorHAnsi" w:cstheme="minorHAnsi"/>
          <w:szCs w:val="22"/>
          <w:lang w:val="cs-CZ"/>
        </w:rPr>
        <w:tab/>
      </w:r>
      <w:r w:rsidRPr="004F694B">
        <w:rPr>
          <w:rFonts w:asciiTheme="minorHAnsi" w:hAnsiTheme="minorHAnsi" w:cstheme="minorHAnsi"/>
          <w:szCs w:val="22"/>
          <w:lang w:val="cs-CZ"/>
        </w:rPr>
        <w:tab/>
      </w:r>
      <w:r w:rsidRPr="004F694B">
        <w:rPr>
          <w:rFonts w:asciiTheme="minorHAnsi" w:hAnsiTheme="minorHAnsi" w:cstheme="minorHAnsi"/>
          <w:szCs w:val="22"/>
          <w:lang w:val="cs-CZ"/>
        </w:rPr>
        <w:tab/>
        <w:t>..................................</w:t>
      </w:r>
    </w:p>
    <w:p w14:paraId="7DFC279B"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 xml:space="preserve">Funkce v rámci VŘ/ZŘ: </w:t>
      </w:r>
      <w:r w:rsidRPr="004F694B">
        <w:rPr>
          <w:rFonts w:asciiTheme="minorHAnsi" w:hAnsiTheme="minorHAnsi" w:cstheme="minorHAnsi"/>
          <w:szCs w:val="22"/>
          <w:lang w:val="cs-CZ"/>
        </w:rPr>
        <w:tab/>
      </w:r>
      <w:r w:rsidRPr="004F694B">
        <w:rPr>
          <w:rFonts w:asciiTheme="minorHAnsi" w:hAnsiTheme="minorHAnsi" w:cstheme="minorHAnsi"/>
          <w:szCs w:val="22"/>
          <w:lang w:val="cs-CZ"/>
        </w:rPr>
        <w:tab/>
      </w:r>
      <w:r w:rsidRPr="004F694B">
        <w:rPr>
          <w:rFonts w:asciiTheme="minorHAnsi" w:hAnsiTheme="minorHAnsi" w:cstheme="minorHAnsi"/>
          <w:szCs w:val="22"/>
          <w:lang w:val="cs-CZ"/>
        </w:rPr>
        <w:tab/>
        <w:t>..................................</w:t>
      </w:r>
    </w:p>
    <w:p w14:paraId="4D885015"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p>
    <w:p w14:paraId="01750954" w14:textId="77777777" w:rsidR="00EE4A5B" w:rsidRPr="004F694B" w:rsidRDefault="00EE4A5B" w:rsidP="00EE4A5B">
      <w:pPr>
        <w:pStyle w:val="Default"/>
        <w:jc w:val="both"/>
        <w:rPr>
          <w:rFonts w:asciiTheme="minorHAnsi" w:hAnsiTheme="minorHAnsi" w:cstheme="minorHAnsi"/>
          <w:sz w:val="22"/>
          <w:szCs w:val="22"/>
        </w:rPr>
      </w:pPr>
      <w:r w:rsidRPr="004F694B">
        <w:rPr>
          <w:rFonts w:asciiTheme="minorHAnsi" w:hAnsiTheme="minorHAnsi" w:cstheme="minorHAnsi"/>
          <w:sz w:val="22"/>
          <w:szCs w:val="22"/>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01F38AE0" w14:textId="77777777" w:rsidR="00EE4A5B" w:rsidRPr="004F694B" w:rsidRDefault="00EE4A5B" w:rsidP="00EE4A5B">
      <w:pPr>
        <w:pStyle w:val="Default"/>
        <w:jc w:val="both"/>
        <w:rPr>
          <w:rFonts w:asciiTheme="minorHAnsi" w:hAnsiTheme="minorHAnsi" w:cstheme="minorHAnsi"/>
          <w:sz w:val="22"/>
          <w:szCs w:val="22"/>
        </w:rPr>
      </w:pPr>
    </w:p>
    <w:p w14:paraId="77235F0E" w14:textId="77777777" w:rsidR="00EE4A5B" w:rsidRPr="004F694B" w:rsidRDefault="00EE4A5B" w:rsidP="00EE4A5B">
      <w:pPr>
        <w:pStyle w:val="CM4"/>
        <w:spacing w:before="60" w:after="120"/>
        <w:jc w:val="both"/>
        <w:rPr>
          <w:rFonts w:asciiTheme="minorHAnsi" w:hAnsiTheme="minorHAnsi" w:cstheme="minorHAnsi"/>
          <w:i/>
          <w:sz w:val="22"/>
          <w:szCs w:val="22"/>
        </w:rPr>
      </w:pPr>
      <w:r w:rsidRPr="004F694B">
        <w:rPr>
          <w:rFonts w:asciiTheme="minorHAnsi" w:hAnsiTheme="minorHAnsi" w:cstheme="minorHAnsi"/>
          <w:i/>
          <w:sz w:val="22"/>
          <w:szCs w:val="22"/>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2302A3D1" w14:textId="77777777" w:rsidR="00EE4A5B" w:rsidRPr="004F694B" w:rsidRDefault="00EE4A5B" w:rsidP="00EE4A5B">
      <w:pPr>
        <w:pStyle w:val="CM4"/>
        <w:spacing w:before="60" w:after="120"/>
        <w:jc w:val="both"/>
        <w:rPr>
          <w:rFonts w:asciiTheme="minorHAnsi" w:hAnsiTheme="minorHAnsi" w:cstheme="minorHAnsi"/>
          <w:i/>
          <w:sz w:val="22"/>
          <w:szCs w:val="22"/>
        </w:rPr>
      </w:pPr>
      <w:r w:rsidRPr="004F694B">
        <w:rPr>
          <w:rFonts w:asciiTheme="minorHAnsi" w:hAnsiTheme="minorHAnsi" w:cstheme="minorHAnsi"/>
          <w:i/>
          <w:sz w:val="22"/>
          <w:szCs w:val="22"/>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75360AB" w14:textId="77777777" w:rsidR="00EE4A5B" w:rsidRPr="004F694B" w:rsidRDefault="00EE4A5B" w:rsidP="00EE4A5B">
      <w:pPr>
        <w:autoSpaceDE w:val="0"/>
        <w:autoSpaceDN w:val="0"/>
        <w:adjustRightInd w:val="0"/>
        <w:spacing w:after="0" w:line="240" w:lineRule="auto"/>
        <w:rPr>
          <w:rFonts w:asciiTheme="minorHAnsi" w:hAnsiTheme="minorHAnsi" w:cstheme="minorHAnsi"/>
          <w:color w:val="000000"/>
          <w:szCs w:val="22"/>
          <w:lang w:val="cs-CZ"/>
        </w:rPr>
      </w:pPr>
      <w:r w:rsidRPr="004F694B">
        <w:rPr>
          <w:rFonts w:asciiTheme="minorHAnsi" w:hAnsiTheme="minorHAnsi" w:cstheme="minorHAnsi"/>
          <w:i/>
          <w:szCs w:val="22"/>
          <w:lang w:val="cs-CZ"/>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4F694B">
        <w:rPr>
          <w:rFonts w:asciiTheme="minorHAnsi" w:hAnsiTheme="minorHAnsi" w:cstheme="minorHAnsi"/>
          <w:color w:val="000000"/>
          <w:szCs w:val="22"/>
          <w:lang w:val="cs-CZ"/>
        </w:rPr>
        <w:t>.</w:t>
      </w:r>
    </w:p>
    <w:p w14:paraId="14B04E80"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p>
    <w:p w14:paraId="4AC037D3"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Podle svého nejlepšího vědomí a svědomí prohlašuji, že si nejsem vědom/a žádného střetu zájmů, který by mohl mít vliv na přípravu, průběh a/nebo realizaci uvedeného výběrového/zadávacího řízení.</w:t>
      </w:r>
    </w:p>
    <w:p w14:paraId="4B2A83C0"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lastRenderedPageBreak/>
        <w:t>Prohlašuji, že jsem se nepodílel/a na zpracování nabídky/nabídek uchazečů a nemám osobní zájem na zadání uvedeného výběrového/zadávacího řízení.</w:t>
      </w:r>
    </w:p>
    <w:p w14:paraId="390D3E62"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C1F0314"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5CC5E90F"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2F8AD9A3" w14:textId="77777777" w:rsidR="00EE4A5B" w:rsidRPr="004F694B" w:rsidRDefault="00EE4A5B" w:rsidP="00EE4A5B">
      <w:pPr>
        <w:tabs>
          <w:tab w:val="left" w:pos="993"/>
        </w:tabs>
        <w:autoSpaceDE w:val="0"/>
        <w:autoSpaceDN w:val="0"/>
        <w:adjustRightInd w:val="0"/>
        <w:spacing w:after="0" w:line="240" w:lineRule="auto"/>
        <w:ind w:firstLine="720"/>
        <w:rPr>
          <w:rFonts w:asciiTheme="minorHAnsi" w:hAnsiTheme="minorHAnsi" w:cstheme="minorHAnsi"/>
          <w:szCs w:val="22"/>
          <w:lang w:val="cs-CZ"/>
        </w:rPr>
      </w:pPr>
      <w:r w:rsidRPr="004F694B">
        <w:rPr>
          <w:rFonts w:asciiTheme="minorHAnsi" w:hAnsiTheme="minorHAnsi" w:cstheme="minorHAnsi"/>
          <w:szCs w:val="22"/>
          <w:lang w:val="cs-CZ"/>
        </w:rPr>
        <w:t>a.</w:t>
      </w:r>
      <w:r w:rsidRPr="004F694B">
        <w:rPr>
          <w:rFonts w:asciiTheme="minorHAnsi" w:hAnsiTheme="minorHAnsi" w:cstheme="minorHAnsi"/>
          <w:szCs w:val="22"/>
          <w:lang w:val="cs-CZ"/>
        </w:rPr>
        <w:tab/>
        <w:t>jméno konečného příjemce finančních prostředků;</w:t>
      </w:r>
    </w:p>
    <w:p w14:paraId="7CCC1F59" w14:textId="77777777" w:rsidR="00EE4A5B" w:rsidRPr="004F694B" w:rsidRDefault="00EE4A5B" w:rsidP="00EE4A5B">
      <w:pPr>
        <w:autoSpaceDE w:val="0"/>
        <w:autoSpaceDN w:val="0"/>
        <w:adjustRightInd w:val="0"/>
        <w:spacing w:after="0" w:line="240" w:lineRule="auto"/>
        <w:ind w:left="993" w:hanging="273"/>
        <w:rPr>
          <w:rFonts w:asciiTheme="minorHAnsi" w:hAnsiTheme="minorHAnsi" w:cstheme="minorHAnsi"/>
          <w:szCs w:val="22"/>
          <w:lang w:val="cs-CZ"/>
        </w:rPr>
      </w:pPr>
      <w:r w:rsidRPr="004F694B">
        <w:rPr>
          <w:rFonts w:asciiTheme="minorHAnsi" w:hAnsiTheme="minorHAnsi" w:cstheme="minorHAnsi"/>
          <w:szCs w:val="22"/>
          <w:lang w:val="cs-CZ"/>
        </w:rPr>
        <w:t>b. jméno</w:t>
      </w:r>
      <w:r>
        <w:rPr>
          <w:rFonts w:asciiTheme="minorHAnsi" w:hAnsiTheme="minorHAnsi" w:cstheme="minorHAnsi"/>
          <w:szCs w:val="22"/>
          <w:lang w:val="cs-CZ"/>
        </w:rPr>
        <w:t xml:space="preserve"> z</w:t>
      </w:r>
      <w:r w:rsidRPr="004F694B">
        <w:rPr>
          <w:rFonts w:asciiTheme="minorHAnsi" w:hAnsiTheme="minorHAnsi" w:cstheme="minorHAnsi"/>
          <w:szCs w:val="22"/>
          <w:lang w:val="cs-CZ"/>
        </w:rPr>
        <w:t>hotovitele, dodavatele nebo poskytovatele a subdodavatele, je-li konečným příjemcem finančních prostředků podle unijních a vnitrostátních právních předpisů o zadávání veřejných zakázek veřejný zadavatel;</w:t>
      </w:r>
    </w:p>
    <w:p w14:paraId="3DDB9111" w14:textId="77777777" w:rsidR="00EE4A5B" w:rsidRPr="004F694B" w:rsidRDefault="00EE4A5B" w:rsidP="00EE4A5B">
      <w:pPr>
        <w:autoSpaceDE w:val="0"/>
        <w:autoSpaceDN w:val="0"/>
        <w:adjustRightInd w:val="0"/>
        <w:spacing w:after="0" w:line="240" w:lineRule="auto"/>
        <w:ind w:left="993" w:hanging="273"/>
        <w:rPr>
          <w:rFonts w:asciiTheme="minorHAnsi" w:hAnsiTheme="minorHAnsi" w:cstheme="minorHAnsi"/>
          <w:szCs w:val="22"/>
          <w:lang w:val="cs-CZ"/>
        </w:rPr>
      </w:pPr>
      <w:r w:rsidRPr="004F694B">
        <w:rPr>
          <w:rFonts w:asciiTheme="minorHAnsi" w:hAnsiTheme="minorHAnsi" w:cstheme="minorHAnsi"/>
          <w:szCs w:val="22"/>
          <w:lang w:val="cs-CZ"/>
        </w:rPr>
        <w:t xml:space="preserve">c. </w:t>
      </w:r>
      <w:r>
        <w:rPr>
          <w:rFonts w:asciiTheme="minorHAnsi" w:hAnsiTheme="minorHAnsi" w:cstheme="minorHAnsi"/>
          <w:szCs w:val="22"/>
          <w:lang w:val="cs-CZ"/>
        </w:rPr>
        <w:t xml:space="preserve"> </w:t>
      </w:r>
      <w:r w:rsidRPr="004F694B">
        <w:rPr>
          <w:rFonts w:asciiTheme="minorHAnsi" w:hAnsiTheme="minorHAnsi" w:cstheme="minorHAnsi"/>
          <w:szCs w:val="22"/>
          <w:lang w:val="cs-CZ"/>
        </w:rPr>
        <w:t>jméno, příjmení a datum narození skutečného majitele nebo majitelů, ve 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2B591D35"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p>
    <w:p w14:paraId="14C2408A"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r w:rsidRPr="004F694B">
        <w:rPr>
          <w:rFonts w:asciiTheme="minorHAnsi" w:hAnsiTheme="minorHAnsi" w:cstheme="minorHAnsi"/>
          <w:szCs w:val="22"/>
          <w:lang w:val="cs-CZ"/>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7B32B024" w14:textId="77777777" w:rsidR="00EE4A5B" w:rsidRPr="004F694B" w:rsidRDefault="00EE4A5B" w:rsidP="00EE4A5B">
      <w:pPr>
        <w:autoSpaceDE w:val="0"/>
        <w:autoSpaceDN w:val="0"/>
        <w:adjustRightInd w:val="0"/>
        <w:spacing w:after="0" w:line="240" w:lineRule="auto"/>
        <w:rPr>
          <w:rFonts w:asciiTheme="minorHAnsi" w:hAnsiTheme="minorHAnsi" w:cstheme="minorHAnsi"/>
          <w:szCs w:val="22"/>
          <w:lang w:val="cs-CZ"/>
        </w:rPr>
      </w:pPr>
    </w:p>
    <w:p w14:paraId="629C5641" w14:textId="77777777" w:rsidR="00EE4A5B" w:rsidRPr="00D86912" w:rsidRDefault="00EE4A5B" w:rsidP="00EE4A5B">
      <w:pPr>
        <w:autoSpaceDE w:val="0"/>
        <w:autoSpaceDN w:val="0"/>
        <w:adjustRightInd w:val="0"/>
        <w:spacing w:after="0" w:line="240" w:lineRule="auto"/>
        <w:rPr>
          <w:rFonts w:asciiTheme="minorHAnsi" w:hAnsiTheme="minorHAnsi" w:cstheme="minorHAnsi"/>
          <w:szCs w:val="22"/>
          <w:lang w:val="cs-CZ"/>
        </w:rPr>
      </w:pPr>
      <w:r w:rsidRPr="00D86912">
        <w:rPr>
          <w:rFonts w:asciiTheme="minorHAnsi" w:hAnsiTheme="minorHAnsi" w:cstheme="minorHAnsi"/>
          <w:szCs w:val="22"/>
          <w:lang w:val="cs-CZ"/>
        </w:rPr>
        <w:t>Datum:</w:t>
      </w:r>
    </w:p>
    <w:p w14:paraId="22A5DB26" w14:textId="77777777" w:rsidR="00EE4A5B" w:rsidRDefault="00EE4A5B" w:rsidP="00EE4A5B">
      <w:pPr>
        <w:autoSpaceDE w:val="0"/>
        <w:autoSpaceDN w:val="0"/>
        <w:adjustRightInd w:val="0"/>
        <w:spacing w:after="0" w:line="240" w:lineRule="auto"/>
        <w:jc w:val="center"/>
        <w:rPr>
          <w:rFonts w:asciiTheme="minorHAnsi" w:hAnsiTheme="minorHAnsi" w:cstheme="minorHAnsi"/>
          <w:szCs w:val="22"/>
          <w:lang w:val="cs-CZ"/>
        </w:rPr>
      </w:pPr>
    </w:p>
    <w:p w14:paraId="4FD50AFC" w14:textId="77777777" w:rsidR="00EE4A5B" w:rsidRDefault="00EE4A5B" w:rsidP="00EE4A5B">
      <w:pPr>
        <w:autoSpaceDE w:val="0"/>
        <w:autoSpaceDN w:val="0"/>
        <w:adjustRightInd w:val="0"/>
        <w:spacing w:after="0" w:line="240" w:lineRule="auto"/>
        <w:jc w:val="center"/>
        <w:rPr>
          <w:rFonts w:asciiTheme="minorHAnsi" w:hAnsiTheme="minorHAnsi" w:cstheme="minorHAnsi"/>
          <w:szCs w:val="22"/>
          <w:lang w:val="cs-CZ"/>
        </w:rPr>
      </w:pPr>
    </w:p>
    <w:p w14:paraId="3B1338A5" w14:textId="77777777" w:rsidR="00EE4A5B" w:rsidRPr="00D86912" w:rsidRDefault="00EE4A5B" w:rsidP="00EE4A5B">
      <w:pPr>
        <w:autoSpaceDE w:val="0"/>
        <w:autoSpaceDN w:val="0"/>
        <w:adjustRightInd w:val="0"/>
        <w:spacing w:after="0" w:line="240" w:lineRule="auto"/>
        <w:ind w:left="5040" w:firstLine="720"/>
        <w:jc w:val="center"/>
        <w:rPr>
          <w:rFonts w:asciiTheme="minorHAnsi" w:hAnsiTheme="minorHAnsi" w:cstheme="minorHAnsi"/>
          <w:szCs w:val="22"/>
          <w:lang w:val="cs-CZ"/>
        </w:rPr>
      </w:pPr>
      <w:r w:rsidRPr="00D86912">
        <w:rPr>
          <w:rFonts w:asciiTheme="minorHAnsi" w:hAnsiTheme="minorHAnsi" w:cstheme="minorHAnsi"/>
          <w:szCs w:val="22"/>
          <w:lang w:val="cs-CZ"/>
        </w:rPr>
        <w:t>……………………………………………..</w:t>
      </w:r>
    </w:p>
    <w:p w14:paraId="6B70D646" w14:textId="77777777" w:rsidR="00EE4A5B" w:rsidRPr="00D86912" w:rsidRDefault="00EE4A5B" w:rsidP="00EE4A5B">
      <w:pPr>
        <w:autoSpaceDE w:val="0"/>
        <w:autoSpaceDN w:val="0"/>
        <w:adjustRightInd w:val="0"/>
        <w:spacing w:after="0" w:line="240" w:lineRule="auto"/>
        <w:ind w:left="5040" w:firstLine="720"/>
        <w:jc w:val="center"/>
        <w:rPr>
          <w:rFonts w:asciiTheme="minorHAnsi" w:hAnsiTheme="minorHAnsi" w:cstheme="minorHAnsi"/>
          <w:szCs w:val="22"/>
          <w:lang w:val="cs-CZ"/>
        </w:rPr>
      </w:pPr>
      <w:r w:rsidRPr="00D86912">
        <w:rPr>
          <w:rFonts w:asciiTheme="minorHAnsi" w:hAnsiTheme="minorHAnsi" w:cstheme="minorHAnsi"/>
          <w:szCs w:val="22"/>
          <w:lang w:val="cs-CZ"/>
        </w:rPr>
        <w:t>jméno a příjmení, funkce</w:t>
      </w:r>
    </w:p>
    <w:p w14:paraId="62D92E71" w14:textId="77777777" w:rsidR="00EE4A5B" w:rsidRPr="004F694B" w:rsidRDefault="00EE4A5B" w:rsidP="00EE4A5B">
      <w:pPr>
        <w:rPr>
          <w:rFonts w:asciiTheme="minorHAnsi" w:hAnsiTheme="minorHAnsi" w:cstheme="minorHAnsi"/>
          <w:szCs w:val="22"/>
          <w:lang w:val="cs-CZ"/>
        </w:rPr>
      </w:pPr>
    </w:p>
    <w:p w14:paraId="40D79E5C" w14:textId="77777777" w:rsidR="00EE4A5B" w:rsidRPr="004F694B" w:rsidRDefault="00EE4A5B" w:rsidP="00EE4A5B">
      <w:pPr>
        <w:rPr>
          <w:rFonts w:asciiTheme="minorHAnsi" w:hAnsiTheme="minorHAnsi" w:cstheme="minorHAnsi"/>
          <w:szCs w:val="22"/>
          <w:lang w:val="cs-CZ"/>
        </w:rPr>
      </w:pPr>
    </w:p>
    <w:p w14:paraId="15E0418E" w14:textId="77777777" w:rsidR="002F0411" w:rsidRPr="002F0411" w:rsidRDefault="002F0411" w:rsidP="002F0411">
      <w:pPr>
        <w:autoSpaceDE w:val="0"/>
        <w:autoSpaceDN w:val="0"/>
        <w:adjustRightInd w:val="0"/>
        <w:spacing w:after="0" w:line="240" w:lineRule="auto"/>
        <w:jc w:val="center"/>
        <w:rPr>
          <w:rFonts w:asciiTheme="majorHAnsi" w:hAnsiTheme="majorHAnsi" w:cs="Arial"/>
          <w:b/>
          <w:sz w:val="24"/>
          <w:szCs w:val="24"/>
          <w:lang w:val="cs-CZ"/>
        </w:rPr>
      </w:pPr>
    </w:p>
    <w:p w14:paraId="573F9FC7" w14:textId="77777777" w:rsidR="002F0411" w:rsidRPr="002F0411" w:rsidRDefault="002F0411" w:rsidP="002F0411">
      <w:pPr>
        <w:autoSpaceDE w:val="0"/>
        <w:autoSpaceDN w:val="0"/>
        <w:adjustRightInd w:val="0"/>
        <w:spacing w:after="0" w:line="240" w:lineRule="auto"/>
        <w:jc w:val="center"/>
        <w:rPr>
          <w:rFonts w:asciiTheme="majorHAnsi" w:hAnsiTheme="majorHAnsi" w:cs="Arial"/>
          <w:b/>
          <w:sz w:val="24"/>
          <w:szCs w:val="24"/>
          <w:lang w:val="cs-CZ"/>
        </w:rPr>
      </w:pPr>
    </w:p>
    <w:p w14:paraId="5D0EB4E4" w14:textId="668F795A" w:rsidR="002F0411" w:rsidRPr="004F694B" w:rsidRDefault="00EE4A5B" w:rsidP="00EE4A5B">
      <w:pPr>
        <w:rPr>
          <w:rFonts w:asciiTheme="minorHAnsi" w:hAnsiTheme="minorHAnsi" w:cstheme="minorHAnsi"/>
          <w:szCs w:val="22"/>
          <w:lang w:val="cs-CZ"/>
        </w:rPr>
      </w:pPr>
      <w:r w:rsidRPr="004F694B">
        <w:rPr>
          <w:rFonts w:asciiTheme="minorHAnsi" w:hAnsiTheme="minorHAnsi" w:cstheme="minorHAnsi"/>
          <w:szCs w:val="22"/>
          <w:lang w:val="cs-CZ"/>
        </w:rPr>
        <w:t xml:space="preserve"> </w:t>
      </w:r>
    </w:p>
    <w:sectPr w:rsidR="002F0411" w:rsidRPr="004F694B" w:rsidSect="0016106B">
      <w:footerReference w:type="default" r:id="rId12"/>
      <w:headerReference w:type="first" r:id="rId13"/>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C408" w14:textId="77777777" w:rsidR="00047C5B" w:rsidRDefault="00047C5B">
      <w:r>
        <w:separator/>
      </w:r>
    </w:p>
  </w:endnote>
  <w:endnote w:type="continuationSeparator" w:id="0">
    <w:p w14:paraId="24F04848" w14:textId="77777777" w:rsidR="00047C5B" w:rsidRDefault="0004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7626"/>
      <w:docPartObj>
        <w:docPartGallery w:val="Page Numbers (Bottom of Page)"/>
        <w:docPartUnique/>
      </w:docPartObj>
    </w:sdtPr>
    <w:sdtEndPr/>
    <w:sdtContent>
      <w:p w14:paraId="525BDAEA" w14:textId="301AEC42" w:rsidR="00FF1446" w:rsidRDefault="00615A8A">
        <w:pPr>
          <w:pStyle w:val="Zpat"/>
          <w:jc w:val="right"/>
        </w:pPr>
        <w:r>
          <w:fldChar w:fldCharType="begin"/>
        </w:r>
        <w:r>
          <w:instrText>PAGE   \* MERGEFORMAT</w:instrText>
        </w:r>
        <w:r>
          <w:fldChar w:fldCharType="separate"/>
        </w:r>
        <w:r w:rsidR="00CD036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D7F5" w14:textId="77777777" w:rsidR="00047C5B" w:rsidRDefault="00047C5B">
      <w:r>
        <w:separator/>
      </w:r>
    </w:p>
  </w:footnote>
  <w:footnote w:type="continuationSeparator" w:id="0">
    <w:p w14:paraId="35CAA448" w14:textId="77777777" w:rsidR="00047C5B" w:rsidRDefault="00047C5B">
      <w:r>
        <w:continuationSeparator/>
      </w:r>
    </w:p>
  </w:footnote>
  <w:footnote w:id="1">
    <w:p w14:paraId="2AE30C2F" w14:textId="77777777" w:rsidR="00EE4A5B" w:rsidRDefault="00EE4A5B" w:rsidP="00EE4A5B">
      <w:pPr>
        <w:pStyle w:val="Textpoznpodarou"/>
        <w:rPr>
          <w:rFonts w:asciiTheme="majorHAnsi" w:hAnsiTheme="majorHAnsi"/>
        </w:rPr>
      </w:pPr>
      <w:r w:rsidRPr="002F0411">
        <w:rPr>
          <w:rStyle w:val="Znakapoznpodarou"/>
          <w:rFonts w:cs="Arial"/>
        </w:rPr>
        <w:footnoteRef/>
      </w:r>
      <w:r w:rsidRPr="002F0411">
        <w:rPr>
          <w:rFonts w:cs="Arial"/>
        </w:rPr>
        <w:t xml:space="preserve"> </w:t>
      </w:r>
      <w:r w:rsidRPr="002F0411">
        <w:rPr>
          <w:rFonts w:cs="Arial"/>
          <w:iCs/>
          <w:lang w:val="cs-CZ"/>
        </w:rPr>
        <w:t>Například evidenční číslo pracovní smlouvy, IČO fyzické osoby-podnikatele</w:t>
      </w:r>
      <w:r>
        <w:rPr>
          <w:rFonts w:cs="Arial"/>
          <w:iCs/>
          <w:lang w:val="cs-CZ"/>
        </w:rPr>
        <w:t xml:space="preserve">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34" w:type="dxa"/>
      <w:tblLook w:val="00A0" w:firstRow="1" w:lastRow="0" w:firstColumn="1" w:lastColumn="0" w:noHBand="0" w:noVBand="0"/>
    </w:tblPr>
    <w:tblGrid>
      <w:gridCol w:w="9443"/>
      <w:gridCol w:w="282"/>
    </w:tblGrid>
    <w:tr w:rsidR="00CD0365" w:rsidRPr="00CA28C9" w14:paraId="6BD9F6FB" w14:textId="77777777" w:rsidTr="00B30812">
      <w:trPr>
        <w:trHeight w:val="988"/>
      </w:trPr>
      <w:tc>
        <w:tcPr>
          <w:tcW w:w="9281" w:type="dxa"/>
        </w:tcPr>
        <w:p w14:paraId="6C70EC54" w14:textId="627B1452" w:rsidR="00CD0365" w:rsidRDefault="00FF1446" w:rsidP="00CD0365">
          <w:r>
            <w:rPr>
              <w:noProof/>
              <w:lang w:val="cs-CZ" w:eastAsia="cs-CZ"/>
            </w:rPr>
            <w:drawing>
              <wp:anchor distT="0" distB="0" distL="114300" distR="114300" simplePos="0" relativeHeight="251656704" behindDoc="0" locked="0" layoutInCell="1" allowOverlap="1" wp14:anchorId="3BA6C415" wp14:editId="658A833D">
                <wp:simplePos x="0" y="0"/>
                <wp:positionH relativeFrom="margin">
                  <wp:posOffset>2093594</wp:posOffset>
                </wp:positionH>
                <wp:positionV relativeFrom="margin">
                  <wp:posOffset>60325</wp:posOffset>
                </wp:positionV>
                <wp:extent cx="1885951" cy="50292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627" cy="5036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7728" behindDoc="0" locked="0" layoutInCell="1" allowOverlap="1" wp14:anchorId="07BD38CB" wp14:editId="3472345F">
                <wp:simplePos x="0" y="0"/>
                <wp:positionH relativeFrom="column">
                  <wp:align>left</wp:align>
                </wp:positionH>
                <wp:positionV relativeFrom="margin">
                  <wp:posOffset>57785</wp:posOffset>
                </wp:positionV>
                <wp:extent cx="1350000" cy="608400"/>
                <wp:effectExtent l="0" t="0" r="3175"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15642E86" wp14:editId="26DAF4C8">
                <wp:simplePos x="944880" y="525780"/>
                <wp:positionH relativeFrom="column">
                  <wp:align>right</wp:align>
                </wp:positionH>
                <wp:positionV relativeFrom="paragraph">
                  <wp:posOffset>71755</wp:posOffset>
                </wp:positionV>
                <wp:extent cx="1004400" cy="450000"/>
                <wp:effectExtent l="0" t="0" r="5715" b="7620"/>
                <wp:wrapTight wrapText="bothSides">
                  <wp:wrapPolygon edited="0">
                    <wp:start x="9017" y="0"/>
                    <wp:lineTo x="0" y="0"/>
                    <wp:lineTo x="0" y="21051"/>
                    <wp:lineTo x="16805" y="21051"/>
                    <wp:lineTo x="17214" y="19220"/>
                    <wp:lineTo x="13526" y="15559"/>
                    <wp:lineTo x="21313" y="14644"/>
                    <wp:lineTo x="21313" y="7322"/>
                    <wp:lineTo x="16395" y="0"/>
                    <wp:lineTo x="9017" y="0"/>
                  </wp:wrapPolygon>
                </wp:wrapTight>
                <wp:docPr id="473568730" name="Obrázek 473568730" descr="Obsah obrázku text, Písmo, snímek obrazovky, Grafika&#10;&#10;Popis byl vytvořen automaticky">
                  <a:extLst xmlns:a="http://schemas.openxmlformats.org/drawingml/2006/main">
                    <a:ext uri="{FF2B5EF4-FFF2-40B4-BE49-F238E27FC236}">
                      <a16:creationId xmlns:a16="http://schemas.microsoft.com/office/drawing/2014/main" id="{FE9AB15B-BA16-A72C-97DD-DBB65A5CB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text, Písmo, snímek obrazovky, Grafika&#10;&#10;Popis byl vytvořen automaticky">
                          <a:extLst>
                            <a:ext uri="{FF2B5EF4-FFF2-40B4-BE49-F238E27FC236}">
                              <a16:creationId xmlns:a16="http://schemas.microsoft.com/office/drawing/2014/main" id="{FE9AB15B-BA16-A72C-97DD-DBB65A5CB8A3}"/>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44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73B57" w14:textId="77777777" w:rsidR="00CD0365" w:rsidRDefault="00CD0365" w:rsidP="00CD0365">
          <w:pPr>
            <w:tabs>
              <w:tab w:val="left" w:pos="1005"/>
            </w:tabs>
          </w:pPr>
          <w:r>
            <w:tab/>
          </w:r>
        </w:p>
        <w:p w14:paraId="531C627A" w14:textId="77777777" w:rsidR="00CD0365" w:rsidRPr="00665278" w:rsidRDefault="00CD0365" w:rsidP="00CD0365">
          <w:pPr>
            <w:jc w:val="right"/>
          </w:pPr>
        </w:p>
      </w:tc>
      <w:tc>
        <w:tcPr>
          <w:tcW w:w="222" w:type="dxa"/>
          <w:vAlign w:val="center"/>
        </w:tcPr>
        <w:p w14:paraId="02FAD56A" w14:textId="77777777" w:rsidR="00CD0365" w:rsidRPr="00CA28C9" w:rsidRDefault="00CD0365" w:rsidP="00CD0365">
          <w:pPr>
            <w:tabs>
              <w:tab w:val="left" w:pos="4175"/>
            </w:tabs>
            <w:jc w:val="center"/>
            <w:rPr>
              <w:rFonts w:ascii="Calibri" w:hAnsi="Calibri"/>
              <w:b/>
              <w:sz w:val="20"/>
            </w:rPr>
          </w:pPr>
        </w:p>
      </w:tc>
    </w:tr>
  </w:tbl>
  <w:p w14:paraId="4798E43C" w14:textId="46801B5E" w:rsidR="009E504F" w:rsidRDefault="009E504F" w:rsidP="00CD03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3AB"/>
    <w:multiLevelType w:val="hybridMultilevel"/>
    <w:tmpl w:val="6818FF34"/>
    <w:lvl w:ilvl="0" w:tplc="AF3ACA36">
      <w:numFmt w:val="bullet"/>
      <w:lvlText w:val="•"/>
      <w:lvlJc w:val="left"/>
      <w:pPr>
        <w:ind w:left="1074" w:hanging="360"/>
      </w:pPr>
      <w:rPr>
        <w:rFonts w:ascii="Arial" w:eastAsiaTheme="minorEastAsia"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8350902"/>
    <w:multiLevelType w:val="hybridMultilevel"/>
    <w:tmpl w:val="DC5E7D94"/>
    <w:lvl w:ilvl="0" w:tplc="E53CB4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D92BD4"/>
    <w:multiLevelType w:val="hybridMultilevel"/>
    <w:tmpl w:val="5510C3C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4F24F9A"/>
    <w:multiLevelType w:val="hybridMultilevel"/>
    <w:tmpl w:val="068A3BD6"/>
    <w:lvl w:ilvl="0" w:tplc="AF3ACA36">
      <w:numFmt w:val="bullet"/>
      <w:lvlText w:val="•"/>
      <w:lvlJc w:val="left"/>
      <w:pPr>
        <w:ind w:left="1425" w:hanging="360"/>
      </w:pPr>
      <w:rPr>
        <w:rFonts w:ascii="Arial" w:eastAsiaTheme="minorEastAsia"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D7E311F"/>
    <w:multiLevelType w:val="multilevel"/>
    <w:tmpl w:val="71EA867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EA1EB2"/>
    <w:multiLevelType w:val="hybridMultilevel"/>
    <w:tmpl w:val="B4629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736ACE"/>
    <w:multiLevelType w:val="hybridMultilevel"/>
    <w:tmpl w:val="E3DE3C20"/>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6AB308D"/>
    <w:multiLevelType w:val="hybridMultilevel"/>
    <w:tmpl w:val="A976B60A"/>
    <w:lvl w:ilvl="0" w:tplc="4A82AFEC">
      <w:start w:val="1"/>
      <w:numFmt w:val="bullet"/>
      <w:lvlText w:val=""/>
      <w:lvlJc w:val="left"/>
      <w:pPr>
        <w:ind w:left="720" w:hanging="360"/>
      </w:pPr>
      <w:rPr>
        <w:rFonts w:ascii="Symbol" w:hAnsi="Symbol" w:hint="default"/>
      </w:rPr>
    </w:lvl>
    <w:lvl w:ilvl="1" w:tplc="6CDCA512">
      <w:start w:val="1"/>
      <w:numFmt w:val="bullet"/>
      <w:lvlText w:val="o"/>
      <w:lvlJc w:val="left"/>
      <w:pPr>
        <w:ind w:left="1440" w:hanging="360"/>
      </w:pPr>
      <w:rPr>
        <w:rFonts w:ascii="Courier New" w:hAnsi="Courier New" w:hint="default"/>
      </w:rPr>
    </w:lvl>
    <w:lvl w:ilvl="2" w:tplc="34D09B24">
      <w:start w:val="1"/>
      <w:numFmt w:val="bullet"/>
      <w:lvlText w:val=""/>
      <w:lvlJc w:val="left"/>
      <w:pPr>
        <w:ind w:left="2160" w:hanging="360"/>
      </w:pPr>
      <w:rPr>
        <w:rFonts w:ascii="Wingdings" w:hAnsi="Wingdings" w:hint="default"/>
      </w:rPr>
    </w:lvl>
    <w:lvl w:ilvl="3" w:tplc="3C9EFDA2">
      <w:start w:val="1"/>
      <w:numFmt w:val="bullet"/>
      <w:lvlText w:val=""/>
      <w:lvlJc w:val="left"/>
      <w:pPr>
        <w:ind w:left="2880" w:hanging="360"/>
      </w:pPr>
      <w:rPr>
        <w:rFonts w:ascii="Symbol" w:hAnsi="Symbol" w:hint="default"/>
      </w:rPr>
    </w:lvl>
    <w:lvl w:ilvl="4" w:tplc="E4BA4640">
      <w:start w:val="1"/>
      <w:numFmt w:val="bullet"/>
      <w:lvlText w:val="o"/>
      <w:lvlJc w:val="left"/>
      <w:pPr>
        <w:ind w:left="3600" w:hanging="360"/>
      </w:pPr>
      <w:rPr>
        <w:rFonts w:ascii="Courier New" w:hAnsi="Courier New" w:hint="default"/>
      </w:rPr>
    </w:lvl>
    <w:lvl w:ilvl="5" w:tplc="8C3ECF9C">
      <w:start w:val="1"/>
      <w:numFmt w:val="bullet"/>
      <w:lvlText w:val=""/>
      <w:lvlJc w:val="left"/>
      <w:pPr>
        <w:ind w:left="4320" w:hanging="360"/>
      </w:pPr>
      <w:rPr>
        <w:rFonts w:ascii="Wingdings" w:hAnsi="Wingdings" w:hint="default"/>
      </w:rPr>
    </w:lvl>
    <w:lvl w:ilvl="6" w:tplc="2F16E28C">
      <w:start w:val="1"/>
      <w:numFmt w:val="bullet"/>
      <w:lvlText w:val=""/>
      <w:lvlJc w:val="left"/>
      <w:pPr>
        <w:ind w:left="5040" w:hanging="360"/>
      </w:pPr>
      <w:rPr>
        <w:rFonts w:ascii="Symbol" w:hAnsi="Symbol" w:hint="default"/>
      </w:rPr>
    </w:lvl>
    <w:lvl w:ilvl="7" w:tplc="A4327EF4">
      <w:start w:val="1"/>
      <w:numFmt w:val="bullet"/>
      <w:lvlText w:val="o"/>
      <w:lvlJc w:val="left"/>
      <w:pPr>
        <w:ind w:left="5760" w:hanging="360"/>
      </w:pPr>
      <w:rPr>
        <w:rFonts w:ascii="Courier New" w:hAnsi="Courier New" w:hint="default"/>
      </w:rPr>
    </w:lvl>
    <w:lvl w:ilvl="8" w:tplc="CB367F0C">
      <w:start w:val="1"/>
      <w:numFmt w:val="bullet"/>
      <w:lvlText w:val=""/>
      <w:lvlJc w:val="left"/>
      <w:pPr>
        <w:ind w:left="6480" w:hanging="360"/>
      </w:pPr>
      <w:rPr>
        <w:rFonts w:ascii="Wingdings" w:hAnsi="Wingdings" w:hint="default"/>
      </w:rPr>
    </w:lvl>
  </w:abstractNum>
  <w:abstractNum w:abstractNumId="8" w15:restartNumberingAfterBreak="0">
    <w:nsid w:val="2D2B78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A16841"/>
    <w:multiLevelType w:val="hybridMultilevel"/>
    <w:tmpl w:val="808C2232"/>
    <w:lvl w:ilvl="0" w:tplc="6206DB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A5673D"/>
    <w:multiLevelType w:val="hybridMultilevel"/>
    <w:tmpl w:val="C1DA839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424352EB"/>
    <w:multiLevelType w:val="hybridMultilevel"/>
    <w:tmpl w:val="973C52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62F2DEB"/>
    <w:multiLevelType w:val="hybridMultilevel"/>
    <w:tmpl w:val="8DAA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164BA6"/>
    <w:multiLevelType w:val="hybridMultilevel"/>
    <w:tmpl w:val="129AF0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301C12"/>
    <w:multiLevelType w:val="hybridMultilevel"/>
    <w:tmpl w:val="4B6025BA"/>
    <w:lvl w:ilvl="0" w:tplc="AB50ACEE">
      <w:start w:val="1"/>
      <w:numFmt w:val="bullet"/>
      <w:lvlText w:val=""/>
      <w:lvlJc w:val="left"/>
      <w:pPr>
        <w:ind w:left="720" w:hanging="360"/>
      </w:pPr>
      <w:rPr>
        <w:rFonts w:ascii="Symbol" w:hAnsi="Symbol" w:hint="default"/>
      </w:rPr>
    </w:lvl>
    <w:lvl w:ilvl="1" w:tplc="983EFE2E">
      <w:start w:val="1"/>
      <w:numFmt w:val="bullet"/>
      <w:lvlText w:val="o"/>
      <w:lvlJc w:val="left"/>
      <w:pPr>
        <w:ind w:left="1440" w:hanging="360"/>
      </w:pPr>
      <w:rPr>
        <w:rFonts w:ascii="Courier New" w:hAnsi="Courier New" w:hint="default"/>
      </w:rPr>
    </w:lvl>
    <w:lvl w:ilvl="2" w:tplc="B0F8B1E0">
      <w:start w:val="1"/>
      <w:numFmt w:val="bullet"/>
      <w:lvlText w:val=""/>
      <w:lvlJc w:val="left"/>
      <w:pPr>
        <w:ind w:left="2160" w:hanging="360"/>
      </w:pPr>
      <w:rPr>
        <w:rFonts w:ascii="Wingdings" w:hAnsi="Wingdings" w:hint="default"/>
      </w:rPr>
    </w:lvl>
    <w:lvl w:ilvl="3" w:tplc="7A708678">
      <w:start w:val="1"/>
      <w:numFmt w:val="bullet"/>
      <w:lvlText w:val=""/>
      <w:lvlJc w:val="left"/>
      <w:pPr>
        <w:ind w:left="2880" w:hanging="360"/>
      </w:pPr>
      <w:rPr>
        <w:rFonts w:ascii="Symbol" w:hAnsi="Symbol" w:hint="default"/>
      </w:rPr>
    </w:lvl>
    <w:lvl w:ilvl="4" w:tplc="0B12139E">
      <w:start w:val="1"/>
      <w:numFmt w:val="bullet"/>
      <w:lvlText w:val="o"/>
      <w:lvlJc w:val="left"/>
      <w:pPr>
        <w:ind w:left="3600" w:hanging="360"/>
      </w:pPr>
      <w:rPr>
        <w:rFonts w:ascii="Courier New" w:hAnsi="Courier New" w:hint="default"/>
      </w:rPr>
    </w:lvl>
    <w:lvl w:ilvl="5" w:tplc="05C49852">
      <w:start w:val="1"/>
      <w:numFmt w:val="bullet"/>
      <w:lvlText w:val=""/>
      <w:lvlJc w:val="left"/>
      <w:pPr>
        <w:ind w:left="4320" w:hanging="360"/>
      </w:pPr>
      <w:rPr>
        <w:rFonts w:ascii="Wingdings" w:hAnsi="Wingdings" w:hint="default"/>
      </w:rPr>
    </w:lvl>
    <w:lvl w:ilvl="6" w:tplc="EE86256A">
      <w:start w:val="1"/>
      <w:numFmt w:val="bullet"/>
      <w:lvlText w:val=""/>
      <w:lvlJc w:val="left"/>
      <w:pPr>
        <w:ind w:left="5040" w:hanging="360"/>
      </w:pPr>
      <w:rPr>
        <w:rFonts w:ascii="Symbol" w:hAnsi="Symbol" w:hint="default"/>
      </w:rPr>
    </w:lvl>
    <w:lvl w:ilvl="7" w:tplc="D0D89E90">
      <w:start w:val="1"/>
      <w:numFmt w:val="bullet"/>
      <w:lvlText w:val="o"/>
      <w:lvlJc w:val="left"/>
      <w:pPr>
        <w:ind w:left="5760" w:hanging="360"/>
      </w:pPr>
      <w:rPr>
        <w:rFonts w:ascii="Courier New" w:hAnsi="Courier New" w:hint="default"/>
      </w:rPr>
    </w:lvl>
    <w:lvl w:ilvl="8" w:tplc="8FCAA24C">
      <w:start w:val="1"/>
      <w:numFmt w:val="bullet"/>
      <w:lvlText w:val=""/>
      <w:lvlJc w:val="left"/>
      <w:pPr>
        <w:ind w:left="6480" w:hanging="360"/>
      </w:pPr>
      <w:rPr>
        <w:rFonts w:ascii="Wingdings" w:hAnsi="Wingdings" w:hint="default"/>
      </w:rPr>
    </w:lvl>
  </w:abstractNum>
  <w:abstractNum w:abstractNumId="15" w15:restartNumberingAfterBreak="0">
    <w:nsid w:val="5556051C"/>
    <w:multiLevelType w:val="hybridMultilevel"/>
    <w:tmpl w:val="35F0C63C"/>
    <w:lvl w:ilvl="0" w:tplc="AF3ACA36">
      <w:numFmt w:val="bullet"/>
      <w:lvlText w:val="•"/>
      <w:lvlJc w:val="left"/>
      <w:pPr>
        <w:ind w:left="717" w:hanging="360"/>
      </w:pPr>
      <w:rPr>
        <w:rFonts w:ascii="Arial" w:eastAsiaTheme="minorEastAsia"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2633A9A"/>
    <w:multiLevelType w:val="hybridMultilevel"/>
    <w:tmpl w:val="CDD8907C"/>
    <w:lvl w:ilvl="0" w:tplc="6206DB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650B61"/>
    <w:multiLevelType w:val="hybridMultilevel"/>
    <w:tmpl w:val="52FABB8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681955CB"/>
    <w:multiLevelType w:val="multilevel"/>
    <w:tmpl w:val="1B9C7454"/>
    <w:lvl w:ilvl="0">
      <w:start w:val="1"/>
      <w:numFmt w:val="decimal"/>
      <w:lvlText w:val="%1"/>
      <w:lvlJc w:val="left"/>
      <w:pPr>
        <w:ind w:left="567" w:hanging="283"/>
      </w:pPr>
      <w:rPr>
        <w:rFonts w:hint="default"/>
      </w:rPr>
    </w:lvl>
    <w:lvl w:ilvl="1">
      <w:start w:val="1"/>
      <w:numFmt w:val="decimal"/>
      <w:lvlText w:val="%1.%2"/>
      <w:lvlJc w:val="left"/>
      <w:pPr>
        <w:ind w:left="340" w:hanging="283"/>
      </w:pPr>
      <w:rPr>
        <w:rFonts w:hint="default"/>
        <w:sz w:val="28"/>
        <w:szCs w:val="28"/>
      </w:rPr>
    </w:lvl>
    <w:lvl w:ilvl="2">
      <w:start w:val="1"/>
      <w:numFmt w:val="decimal"/>
      <w:lvlText w:val="%1.%2.%3"/>
      <w:lvlJc w:val="left"/>
      <w:pPr>
        <w:ind w:left="113" w:hanging="283"/>
      </w:pPr>
      <w:rPr>
        <w:rFonts w:hint="default"/>
      </w:rPr>
    </w:lvl>
    <w:lvl w:ilvl="3">
      <w:start w:val="1"/>
      <w:numFmt w:val="decimal"/>
      <w:lvlText w:val="%1.%2.%3.%4"/>
      <w:lvlJc w:val="left"/>
      <w:pPr>
        <w:ind w:left="-114" w:hanging="283"/>
      </w:pPr>
      <w:rPr>
        <w:rFonts w:hint="default"/>
      </w:rPr>
    </w:lvl>
    <w:lvl w:ilvl="4">
      <w:start w:val="1"/>
      <w:numFmt w:val="lowerLetter"/>
      <w:lvlText w:val="(%5)"/>
      <w:lvlJc w:val="left"/>
      <w:pPr>
        <w:ind w:left="-341" w:hanging="283"/>
      </w:pPr>
      <w:rPr>
        <w:rFonts w:hint="default"/>
      </w:rPr>
    </w:lvl>
    <w:lvl w:ilvl="5">
      <w:start w:val="1"/>
      <w:numFmt w:val="lowerRoman"/>
      <w:lvlText w:val="(%6)"/>
      <w:lvlJc w:val="left"/>
      <w:pPr>
        <w:ind w:left="-568" w:hanging="283"/>
      </w:pPr>
      <w:rPr>
        <w:rFonts w:hint="default"/>
      </w:rPr>
    </w:lvl>
    <w:lvl w:ilvl="6">
      <w:start w:val="1"/>
      <w:numFmt w:val="decimal"/>
      <w:lvlText w:val="%7."/>
      <w:lvlJc w:val="left"/>
      <w:pPr>
        <w:ind w:left="-795" w:hanging="283"/>
      </w:pPr>
      <w:rPr>
        <w:rFonts w:hint="default"/>
      </w:rPr>
    </w:lvl>
    <w:lvl w:ilvl="7">
      <w:start w:val="1"/>
      <w:numFmt w:val="lowerLetter"/>
      <w:lvlText w:val="%8."/>
      <w:lvlJc w:val="left"/>
      <w:pPr>
        <w:ind w:left="-1022" w:hanging="283"/>
      </w:pPr>
      <w:rPr>
        <w:rFonts w:hint="default"/>
      </w:rPr>
    </w:lvl>
    <w:lvl w:ilvl="8">
      <w:start w:val="1"/>
      <w:numFmt w:val="lowerRoman"/>
      <w:lvlText w:val="%9."/>
      <w:lvlJc w:val="left"/>
      <w:pPr>
        <w:ind w:left="-1249" w:hanging="283"/>
      </w:pPr>
      <w:rPr>
        <w:rFonts w:hint="default"/>
      </w:rPr>
    </w:lvl>
  </w:abstractNum>
  <w:abstractNum w:abstractNumId="20" w15:restartNumberingAfterBreak="0">
    <w:nsid w:val="753C62FE"/>
    <w:multiLevelType w:val="hybridMultilevel"/>
    <w:tmpl w:val="AB6CDE42"/>
    <w:lvl w:ilvl="0" w:tplc="1C728BF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5671061">
    <w:abstractNumId w:val="19"/>
  </w:num>
  <w:num w:numId="2" w16cid:durableId="1681351066">
    <w:abstractNumId w:val="4"/>
  </w:num>
  <w:num w:numId="3" w16cid:durableId="263879394">
    <w:abstractNumId w:val="11"/>
  </w:num>
  <w:num w:numId="4" w16cid:durableId="501237688">
    <w:abstractNumId w:val="10"/>
  </w:num>
  <w:num w:numId="5" w16cid:durableId="603197092">
    <w:abstractNumId w:val="6"/>
  </w:num>
  <w:num w:numId="6" w16cid:durableId="1913080590">
    <w:abstractNumId w:val="2"/>
  </w:num>
  <w:num w:numId="7" w16cid:durableId="1489519275">
    <w:abstractNumId w:val="13"/>
  </w:num>
  <w:num w:numId="8" w16cid:durableId="360477310">
    <w:abstractNumId w:val="7"/>
  </w:num>
  <w:num w:numId="9" w16cid:durableId="1842425204">
    <w:abstractNumId w:val="20"/>
  </w:num>
  <w:num w:numId="10" w16cid:durableId="700008536">
    <w:abstractNumId w:val="1"/>
  </w:num>
  <w:num w:numId="11" w16cid:durableId="716587744">
    <w:abstractNumId w:val="17"/>
  </w:num>
  <w:num w:numId="12" w16cid:durableId="1343168167">
    <w:abstractNumId w:val="9"/>
  </w:num>
  <w:num w:numId="13" w16cid:durableId="612902068">
    <w:abstractNumId w:val="14"/>
  </w:num>
  <w:num w:numId="14" w16cid:durableId="2048409451">
    <w:abstractNumId w:val="5"/>
  </w:num>
  <w:num w:numId="15" w16cid:durableId="1717003450">
    <w:abstractNumId w:val="16"/>
  </w:num>
  <w:num w:numId="16" w16cid:durableId="1285118978">
    <w:abstractNumId w:val="8"/>
  </w:num>
  <w:num w:numId="17" w16cid:durableId="1094277139">
    <w:abstractNumId w:val="12"/>
  </w:num>
  <w:num w:numId="18" w16cid:durableId="214438520">
    <w:abstractNumId w:val="18"/>
  </w:num>
  <w:num w:numId="19" w16cid:durableId="1474784866">
    <w:abstractNumId w:val="15"/>
  </w:num>
  <w:num w:numId="20" w16cid:durableId="247811527">
    <w:abstractNumId w:val="0"/>
  </w:num>
  <w:num w:numId="21" w16cid:durableId="1968390572">
    <w:abstractNumId w:val="3"/>
  </w:num>
  <w:num w:numId="22" w16cid:durableId="3812947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VerticalSpacing w:val="156"/>
  <w:noPunctuationKerning/>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4CE"/>
    <w:rsid w:val="00034522"/>
    <w:rsid w:val="00046676"/>
    <w:rsid w:val="00047C5B"/>
    <w:rsid w:val="00066C41"/>
    <w:rsid w:val="00086C35"/>
    <w:rsid w:val="000A0DC4"/>
    <w:rsid w:val="000A52EE"/>
    <w:rsid w:val="000B4F3D"/>
    <w:rsid w:val="000B646B"/>
    <w:rsid w:val="000B6E14"/>
    <w:rsid w:val="000D1F6D"/>
    <w:rsid w:val="000E07AF"/>
    <w:rsid w:val="001037F4"/>
    <w:rsid w:val="00106A15"/>
    <w:rsid w:val="001348FA"/>
    <w:rsid w:val="00134A88"/>
    <w:rsid w:val="00137F80"/>
    <w:rsid w:val="0016106B"/>
    <w:rsid w:val="00172A27"/>
    <w:rsid w:val="00195CF8"/>
    <w:rsid w:val="001B13A0"/>
    <w:rsid w:val="001B358D"/>
    <w:rsid w:val="001C7C1E"/>
    <w:rsid w:val="001D12B3"/>
    <w:rsid w:val="001E1278"/>
    <w:rsid w:val="001E4F56"/>
    <w:rsid w:val="00211642"/>
    <w:rsid w:val="00215E6E"/>
    <w:rsid w:val="00220C48"/>
    <w:rsid w:val="002211BD"/>
    <w:rsid w:val="002454E3"/>
    <w:rsid w:val="00253E93"/>
    <w:rsid w:val="00260516"/>
    <w:rsid w:val="00264743"/>
    <w:rsid w:val="00270072"/>
    <w:rsid w:val="00295EB2"/>
    <w:rsid w:val="002A3EDF"/>
    <w:rsid w:val="002C4824"/>
    <w:rsid w:val="002F0411"/>
    <w:rsid w:val="00302528"/>
    <w:rsid w:val="0030344E"/>
    <w:rsid w:val="003331D3"/>
    <w:rsid w:val="003359D8"/>
    <w:rsid w:val="00356A13"/>
    <w:rsid w:val="00362F69"/>
    <w:rsid w:val="003639DF"/>
    <w:rsid w:val="003950DF"/>
    <w:rsid w:val="003C1AAD"/>
    <w:rsid w:val="003D3451"/>
    <w:rsid w:val="003F224D"/>
    <w:rsid w:val="003F42A1"/>
    <w:rsid w:val="0040092F"/>
    <w:rsid w:val="0040422F"/>
    <w:rsid w:val="004237C2"/>
    <w:rsid w:val="00446097"/>
    <w:rsid w:val="004505C3"/>
    <w:rsid w:val="0045363B"/>
    <w:rsid w:val="00477E53"/>
    <w:rsid w:val="00496E8A"/>
    <w:rsid w:val="004A2881"/>
    <w:rsid w:val="004A7C4E"/>
    <w:rsid w:val="004D67F9"/>
    <w:rsid w:val="004D7D8F"/>
    <w:rsid w:val="004F152F"/>
    <w:rsid w:val="004F694B"/>
    <w:rsid w:val="005169EF"/>
    <w:rsid w:val="0052258D"/>
    <w:rsid w:val="00535FF3"/>
    <w:rsid w:val="005449F7"/>
    <w:rsid w:val="00545FE2"/>
    <w:rsid w:val="005525A3"/>
    <w:rsid w:val="0055265C"/>
    <w:rsid w:val="0055445C"/>
    <w:rsid w:val="00586B4A"/>
    <w:rsid w:val="00590F63"/>
    <w:rsid w:val="005939CA"/>
    <w:rsid w:val="005C1DE1"/>
    <w:rsid w:val="005D3190"/>
    <w:rsid w:val="00615A8A"/>
    <w:rsid w:val="00634BD8"/>
    <w:rsid w:val="006576B8"/>
    <w:rsid w:val="00663704"/>
    <w:rsid w:val="0068669F"/>
    <w:rsid w:val="00691333"/>
    <w:rsid w:val="006B25B0"/>
    <w:rsid w:val="006E599E"/>
    <w:rsid w:val="006F3D52"/>
    <w:rsid w:val="0071449C"/>
    <w:rsid w:val="00742208"/>
    <w:rsid w:val="00747466"/>
    <w:rsid w:val="00755525"/>
    <w:rsid w:val="0077220C"/>
    <w:rsid w:val="00782DB7"/>
    <w:rsid w:val="007856B5"/>
    <w:rsid w:val="007A4F42"/>
    <w:rsid w:val="007A7CA0"/>
    <w:rsid w:val="007B3869"/>
    <w:rsid w:val="007B3F0A"/>
    <w:rsid w:val="007C5C51"/>
    <w:rsid w:val="00800DF2"/>
    <w:rsid w:val="00801EFF"/>
    <w:rsid w:val="00822D5A"/>
    <w:rsid w:val="00840259"/>
    <w:rsid w:val="008864F4"/>
    <w:rsid w:val="008A12FE"/>
    <w:rsid w:val="008B2E77"/>
    <w:rsid w:val="008D7BA6"/>
    <w:rsid w:val="008E16DB"/>
    <w:rsid w:val="00902234"/>
    <w:rsid w:val="00907EF0"/>
    <w:rsid w:val="009138D8"/>
    <w:rsid w:val="0094061B"/>
    <w:rsid w:val="00952898"/>
    <w:rsid w:val="00964BE4"/>
    <w:rsid w:val="00974847"/>
    <w:rsid w:val="00976866"/>
    <w:rsid w:val="00983AED"/>
    <w:rsid w:val="009934DB"/>
    <w:rsid w:val="00996998"/>
    <w:rsid w:val="009B50FF"/>
    <w:rsid w:val="009B53AB"/>
    <w:rsid w:val="009B62F4"/>
    <w:rsid w:val="009B7092"/>
    <w:rsid w:val="009C12E1"/>
    <w:rsid w:val="009E4E54"/>
    <w:rsid w:val="009E504F"/>
    <w:rsid w:val="009E602C"/>
    <w:rsid w:val="009E6E22"/>
    <w:rsid w:val="009E72C5"/>
    <w:rsid w:val="009F310B"/>
    <w:rsid w:val="00A27C39"/>
    <w:rsid w:val="00A31D54"/>
    <w:rsid w:val="00A346DF"/>
    <w:rsid w:val="00A35307"/>
    <w:rsid w:val="00A366A0"/>
    <w:rsid w:val="00A442B3"/>
    <w:rsid w:val="00A45573"/>
    <w:rsid w:val="00A4640C"/>
    <w:rsid w:val="00A50621"/>
    <w:rsid w:val="00A62814"/>
    <w:rsid w:val="00A62E1F"/>
    <w:rsid w:val="00A730DB"/>
    <w:rsid w:val="00A8231C"/>
    <w:rsid w:val="00A831F3"/>
    <w:rsid w:val="00A91B09"/>
    <w:rsid w:val="00A93727"/>
    <w:rsid w:val="00AF5783"/>
    <w:rsid w:val="00B0478F"/>
    <w:rsid w:val="00B20221"/>
    <w:rsid w:val="00B217E1"/>
    <w:rsid w:val="00B4169A"/>
    <w:rsid w:val="00B54C21"/>
    <w:rsid w:val="00B602EC"/>
    <w:rsid w:val="00B65439"/>
    <w:rsid w:val="00B66475"/>
    <w:rsid w:val="00B748DE"/>
    <w:rsid w:val="00B75A41"/>
    <w:rsid w:val="00B80CF9"/>
    <w:rsid w:val="00B91674"/>
    <w:rsid w:val="00BD515E"/>
    <w:rsid w:val="00BE1ECE"/>
    <w:rsid w:val="00BE5ECA"/>
    <w:rsid w:val="00BF5D85"/>
    <w:rsid w:val="00C03BE1"/>
    <w:rsid w:val="00C20062"/>
    <w:rsid w:val="00C264AA"/>
    <w:rsid w:val="00C26AA5"/>
    <w:rsid w:val="00C425B6"/>
    <w:rsid w:val="00C662C8"/>
    <w:rsid w:val="00C761D2"/>
    <w:rsid w:val="00C96A37"/>
    <w:rsid w:val="00CA3912"/>
    <w:rsid w:val="00CA54FD"/>
    <w:rsid w:val="00CB2516"/>
    <w:rsid w:val="00CB5CEA"/>
    <w:rsid w:val="00CC5561"/>
    <w:rsid w:val="00CD0365"/>
    <w:rsid w:val="00D10040"/>
    <w:rsid w:val="00D20D33"/>
    <w:rsid w:val="00D27604"/>
    <w:rsid w:val="00D37096"/>
    <w:rsid w:val="00D46091"/>
    <w:rsid w:val="00D7219B"/>
    <w:rsid w:val="00D85583"/>
    <w:rsid w:val="00D86912"/>
    <w:rsid w:val="00DA2C46"/>
    <w:rsid w:val="00DA6593"/>
    <w:rsid w:val="00DA7D3D"/>
    <w:rsid w:val="00DB0F8D"/>
    <w:rsid w:val="00DD3318"/>
    <w:rsid w:val="00DE0716"/>
    <w:rsid w:val="00E5243F"/>
    <w:rsid w:val="00E54CD6"/>
    <w:rsid w:val="00E561FA"/>
    <w:rsid w:val="00E75FF1"/>
    <w:rsid w:val="00EB0EEC"/>
    <w:rsid w:val="00EB2759"/>
    <w:rsid w:val="00EC3DC2"/>
    <w:rsid w:val="00EE0F16"/>
    <w:rsid w:val="00EE4A5B"/>
    <w:rsid w:val="00EF1E8F"/>
    <w:rsid w:val="00F04B1A"/>
    <w:rsid w:val="00F07BA9"/>
    <w:rsid w:val="00F2059A"/>
    <w:rsid w:val="00F31ED0"/>
    <w:rsid w:val="00F327E9"/>
    <w:rsid w:val="00F4302C"/>
    <w:rsid w:val="00F6012E"/>
    <w:rsid w:val="00F6771F"/>
    <w:rsid w:val="00F81693"/>
    <w:rsid w:val="00F8659E"/>
    <w:rsid w:val="00F90288"/>
    <w:rsid w:val="00FA0B23"/>
    <w:rsid w:val="00FC1B3D"/>
    <w:rsid w:val="00FE0F7F"/>
    <w:rsid w:val="00FF1446"/>
    <w:rsid w:val="013437C6"/>
    <w:rsid w:val="038D1EBB"/>
    <w:rsid w:val="05FB2A4B"/>
    <w:rsid w:val="077C168C"/>
    <w:rsid w:val="09970040"/>
    <w:rsid w:val="09BB4383"/>
    <w:rsid w:val="0A6D694B"/>
    <w:rsid w:val="0BE97A46"/>
    <w:rsid w:val="0E193657"/>
    <w:rsid w:val="1025681B"/>
    <w:rsid w:val="11CB04A6"/>
    <w:rsid w:val="13BF7724"/>
    <w:rsid w:val="142D74F2"/>
    <w:rsid w:val="14ED4A25"/>
    <w:rsid w:val="168C773D"/>
    <w:rsid w:val="17CA444C"/>
    <w:rsid w:val="18484248"/>
    <w:rsid w:val="1854194C"/>
    <w:rsid w:val="196C1E45"/>
    <w:rsid w:val="19813ACC"/>
    <w:rsid w:val="1B436537"/>
    <w:rsid w:val="1B454EE0"/>
    <w:rsid w:val="1D916510"/>
    <w:rsid w:val="1DC942E0"/>
    <w:rsid w:val="1F1D3307"/>
    <w:rsid w:val="20A35110"/>
    <w:rsid w:val="2118168A"/>
    <w:rsid w:val="23C734D0"/>
    <w:rsid w:val="288E1837"/>
    <w:rsid w:val="299003BC"/>
    <w:rsid w:val="2B542654"/>
    <w:rsid w:val="2D304369"/>
    <w:rsid w:val="2FB23146"/>
    <w:rsid w:val="34901C60"/>
    <w:rsid w:val="35847500"/>
    <w:rsid w:val="36002C22"/>
    <w:rsid w:val="37BF454E"/>
    <w:rsid w:val="39860E2F"/>
    <w:rsid w:val="39C6015C"/>
    <w:rsid w:val="3D235B18"/>
    <w:rsid w:val="3E554242"/>
    <w:rsid w:val="3EBE0A31"/>
    <w:rsid w:val="3EFA168A"/>
    <w:rsid w:val="420A6E18"/>
    <w:rsid w:val="422506EB"/>
    <w:rsid w:val="42D56BEC"/>
    <w:rsid w:val="48AD6922"/>
    <w:rsid w:val="48C32F96"/>
    <w:rsid w:val="4B893134"/>
    <w:rsid w:val="4CE73BA0"/>
    <w:rsid w:val="4DB807F8"/>
    <w:rsid w:val="505E632C"/>
    <w:rsid w:val="50ED31EF"/>
    <w:rsid w:val="53632184"/>
    <w:rsid w:val="53E154F2"/>
    <w:rsid w:val="545F0E5E"/>
    <w:rsid w:val="54B96FA7"/>
    <w:rsid w:val="5672345D"/>
    <w:rsid w:val="56ED4FEB"/>
    <w:rsid w:val="576E5709"/>
    <w:rsid w:val="57E15764"/>
    <w:rsid w:val="5A7D70B5"/>
    <w:rsid w:val="5C3B7CA0"/>
    <w:rsid w:val="5C6D645C"/>
    <w:rsid w:val="5F2933F4"/>
    <w:rsid w:val="60431AA6"/>
    <w:rsid w:val="60577716"/>
    <w:rsid w:val="60B40B04"/>
    <w:rsid w:val="615D6AB9"/>
    <w:rsid w:val="625365C7"/>
    <w:rsid w:val="63BA04FD"/>
    <w:rsid w:val="64494B93"/>
    <w:rsid w:val="647128F2"/>
    <w:rsid w:val="649F0E2D"/>
    <w:rsid w:val="66B472FB"/>
    <w:rsid w:val="685C77D0"/>
    <w:rsid w:val="6AA15BBA"/>
    <w:rsid w:val="6AAE0423"/>
    <w:rsid w:val="6CDE54AA"/>
    <w:rsid w:val="6CF456AF"/>
    <w:rsid w:val="6D477018"/>
    <w:rsid w:val="6DEF1653"/>
    <w:rsid w:val="6E553053"/>
    <w:rsid w:val="722A50EF"/>
    <w:rsid w:val="737D6FB5"/>
    <w:rsid w:val="750452E5"/>
    <w:rsid w:val="757160F9"/>
    <w:rsid w:val="77A14075"/>
    <w:rsid w:val="78BF2CE3"/>
    <w:rsid w:val="79712BF2"/>
    <w:rsid w:val="7B8C1DF6"/>
    <w:rsid w:val="7C1833A9"/>
    <w:rsid w:val="7EA567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65E473"/>
  <w15:docId w15:val="{626EC47F-9405-4D2A-A3CF-0868049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uiPriority="99" w:qFormat="1"/>
    <w:lsdException w:name="caption" w:semiHidden="1" w:unhideWhenUsed="1" w:qFormat="1"/>
    <w:lsdException w:name="footnote reference" w:uiPriority="99"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54E3"/>
    <w:pPr>
      <w:spacing w:before="120" w:after="120" w:line="271" w:lineRule="auto"/>
      <w:jc w:val="both"/>
    </w:pPr>
    <w:rPr>
      <w:rFonts w:ascii="Arial" w:eastAsiaTheme="minorEastAsia" w:hAnsi="Arial" w:cstheme="minorBidi"/>
      <w:sz w:val="22"/>
      <w:lang w:val="en-US" w:eastAsia="zh-CN"/>
    </w:rPr>
  </w:style>
  <w:style w:type="paragraph" w:styleId="Nadpis1">
    <w:name w:val="heading 1"/>
    <w:basedOn w:val="Normln"/>
    <w:next w:val="Normln"/>
    <w:qFormat/>
    <w:rsid w:val="002454E3"/>
    <w:pPr>
      <w:keepNext/>
      <w:keepLines/>
      <w:spacing w:before="240"/>
      <w:outlineLvl w:val="0"/>
    </w:pPr>
    <w:rPr>
      <w:b/>
      <w:bCs/>
      <w:color w:val="2F5496" w:themeColor="accent5" w:themeShade="BF"/>
      <w:kern w:val="44"/>
      <w:sz w:val="36"/>
      <w:szCs w:val="44"/>
    </w:rPr>
  </w:style>
  <w:style w:type="paragraph" w:styleId="Nadpis2">
    <w:name w:val="heading 2"/>
    <w:basedOn w:val="Normln"/>
    <w:next w:val="Normln"/>
    <w:unhideWhenUsed/>
    <w:qFormat/>
    <w:rsid w:val="002454E3"/>
    <w:pPr>
      <w:keepNext/>
      <w:keepLines/>
      <w:spacing w:before="360" w:after="240"/>
      <w:outlineLvl w:val="1"/>
    </w:pPr>
    <w:rPr>
      <w:b/>
      <w:bCs/>
      <w:sz w:val="28"/>
      <w:szCs w:val="32"/>
    </w:rPr>
  </w:style>
  <w:style w:type="paragraph" w:styleId="Nadpis3">
    <w:name w:val="heading 3"/>
    <w:basedOn w:val="Normln"/>
    <w:next w:val="Normln"/>
    <w:unhideWhenUsed/>
    <w:qFormat/>
    <w:rsid w:val="002454E3"/>
    <w:pPr>
      <w:keepNext/>
      <w:keepLines/>
      <w:spacing w:before="360" w:after="240"/>
      <w:outlineLvl w:val="2"/>
    </w:pPr>
    <w:rPr>
      <w:b/>
      <w:bCs/>
      <w:sz w:val="24"/>
      <w:szCs w:val="32"/>
    </w:rPr>
  </w:style>
  <w:style w:type="paragraph" w:styleId="Nadpis4">
    <w:name w:val="heading 4"/>
    <w:basedOn w:val="Normln"/>
    <w:next w:val="Normln"/>
    <w:link w:val="Nadpis4Char"/>
    <w:unhideWhenUsed/>
    <w:qFormat/>
    <w:rsid w:val="008D7BA6"/>
    <w:pPr>
      <w:keepNext/>
      <w:keepLines/>
      <w:spacing w:before="240" w:after="24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qFormat/>
    <w:rPr>
      <w:rFonts w:ascii="Segoe UI" w:hAnsi="Segoe UI" w:cs="Segoe UI"/>
      <w:sz w:val="18"/>
      <w:szCs w:val="18"/>
    </w:rPr>
  </w:style>
  <w:style w:type="character" w:styleId="Odkaznakoment">
    <w:name w:val="annotation reference"/>
    <w:aliases w:val="Značka poznámky"/>
    <w:basedOn w:val="Standardnpsmoodstavce"/>
    <w:qFormat/>
    <w:rPr>
      <w:sz w:val="16"/>
      <w:szCs w:val="16"/>
    </w:rPr>
  </w:style>
  <w:style w:type="paragraph" w:styleId="Textkomente">
    <w:name w:val="annotation text"/>
    <w:aliases w:val="Text poznámky"/>
    <w:basedOn w:val="Normln"/>
    <w:link w:val="TextkomenteChar"/>
    <w:qFormat/>
  </w:style>
  <w:style w:type="paragraph" w:styleId="Pedmtkomente">
    <w:name w:val="annotation subject"/>
    <w:basedOn w:val="Textkomente"/>
    <w:next w:val="Textkomente"/>
    <w:link w:val="PedmtkomenteChar"/>
    <w:qFormat/>
    <w:rPr>
      <w:b/>
      <w:bCs/>
    </w:rPr>
  </w:style>
  <w:style w:type="paragraph" w:styleId="Zpat">
    <w:name w:val="footer"/>
    <w:basedOn w:val="Normln"/>
    <w:link w:val="ZpatChar"/>
    <w:uiPriority w:val="99"/>
    <w:qFormat/>
    <w:pPr>
      <w:tabs>
        <w:tab w:val="center" w:pos="4153"/>
        <w:tab w:val="right" w:pos="8306"/>
      </w:tabs>
      <w:snapToGrid w:val="0"/>
    </w:pPr>
    <w:rPr>
      <w:sz w:val="18"/>
      <w:szCs w:val="18"/>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qFormat/>
    <w:rPr>
      <w:vertAlign w:val="superscript"/>
    </w:rPr>
  </w:style>
  <w:style w:type="paragraph" w:styleId="Textpoznpodarou">
    <w:name w:val="footnote text"/>
    <w:aliases w:val="Schriftart: 9 pt,Schriftart: 10 pt,Schriftart: 8 pt,pozn. pod čarou,Footnote,Text poznámky pod čiarou 007,Fußnotentextf,Geneva 9,Font: Geneva 9,Boston 10,f,Text pozn. pod čarou Char2,Text pozn. pod čarou Char Char,Footnote text"/>
    <w:basedOn w:val="Normln"/>
    <w:link w:val="TextpoznpodarouChar"/>
    <w:uiPriority w:val="99"/>
    <w:qFormat/>
    <w:rsid w:val="00220C48"/>
    <w:pPr>
      <w:snapToGrid w:val="0"/>
      <w:spacing w:before="0" w:after="0"/>
    </w:pPr>
    <w:rPr>
      <w:sz w:val="18"/>
      <w:szCs w:val="18"/>
    </w:rPr>
  </w:style>
  <w:style w:type="paragraph" w:styleId="Zhlav">
    <w:name w:val="header"/>
    <w:basedOn w:val="Normln"/>
    <w:link w:val="ZhlavChar"/>
    <w:qFormat/>
    <w:pPr>
      <w:tabs>
        <w:tab w:val="center" w:pos="4153"/>
        <w:tab w:val="right" w:pos="8306"/>
      </w:tabs>
      <w:snapToGrid w:val="0"/>
    </w:pPr>
    <w:rPr>
      <w:sz w:val="18"/>
      <w:szCs w:val="18"/>
    </w:rPr>
  </w:style>
  <w:style w:type="character" w:styleId="Hypertextovodkaz">
    <w:name w:val="Hyperlink"/>
    <w:basedOn w:val="Standardnpsmoodstavce"/>
    <w:qFormat/>
    <w:rPr>
      <w:color w:val="0000FF"/>
      <w:u w:val="single"/>
    </w:rPr>
  </w:style>
  <w:style w:type="table" w:styleId="Mkatabulky">
    <w:name w:val="Table Grid"/>
    <w:basedOn w:val="Normlntabulk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qFormat/>
    <w:pPr>
      <w:widowControl w:val="0"/>
      <w:autoSpaceDE w:val="0"/>
      <w:autoSpaceDN w:val="0"/>
      <w:adjustRightInd w:val="0"/>
    </w:pPr>
    <w:rPr>
      <w:rFonts w:ascii="Calibri" w:eastAsia="Calibri" w:hAnsi="Calibri" w:cstheme="minorBidi"/>
      <w:color w:val="000000"/>
      <w:sz w:val="24"/>
      <w:szCs w:val="24"/>
    </w:rPr>
  </w:style>
  <w:style w:type="character" w:customStyle="1" w:styleId="TextbublinyChar">
    <w:name w:val="Text bubliny Char"/>
    <w:basedOn w:val="Standardnpsmoodstavce"/>
    <w:link w:val="Textbubliny"/>
    <w:qFormat/>
    <w:rPr>
      <w:rFonts w:ascii="Segoe UI" w:hAnsi="Segoe UI" w:cs="Segoe UI"/>
      <w:sz w:val="18"/>
      <w:szCs w:val="18"/>
      <w:lang w:val="en-US" w:eastAsia="zh-CN"/>
    </w:rPr>
  </w:style>
  <w:style w:type="character" w:customStyle="1" w:styleId="TextkomenteChar">
    <w:name w:val="Text komentáře Char"/>
    <w:aliases w:val="Text poznámky Char"/>
    <w:basedOn w:val="Standardnpsmoodstavce"/>
    <w:link w:val="Textkomente"/>
    <w:qFormat/>
    <w:rPr>
      <w:lang w:val="en-US" w:eastAsia="zh-CN"/>
    </w:rPr>
  </w:style>
  <w:style w:type="character" w:customStyle="1" w:styleId="PedmtkomenteChar">
    <w:name w:val="Předmět komentáře Char"/>
    <w:basedOn w:val="TextkomenteChar"/>
    <w:link w:val="Pedmtkomente"/>
    <w:qFormat/>
    <w:rPr>
      <w:b/>
      <w:bCs/>
      <w:lang w:val="en-US" w:eastAsia="zh-CN"/>
    </w:rPr>
  </w:style>
  <w:style w:type="paragraph" w:styleId="Odstavecseseznamem">
    <w:name w:val="List Paragraph"/>
    <w:aliases w:val="Odstavec_muj,Nad,List Paragraph,Odstavec cíl se seznamem,Odstavec se seznamem5,Odrážky,Obrázek,_Odstavec se seznamem,Seznam - odrážky"/>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270072"/>
    <w:rPr>
      <w:rFonts w:asciiTheme="minorHAnsi" w:eastAsiaTheme="minorEastAsia" w:hAnsiTheme="minorHAnsi" w:cstheme="minorBidi"/>
      <w:sz w:val="18"/>
      <w:szCs w:val="18"/>
      <w:lang w:val="en-US" w:eastAsia="zh-CN"/>
    </w:rPr>
  </w:style>
  <w:style w:type="character" w:customStyle="1" w:styleId="Nevyeenzmnka1">
    <w:name w:val="Nevyřešená zmínka1"/>
    <w:basedOn w:val="Standardnpsmoodstavce"/>
    <w:uiPriority w:val="99"/>
    <w:semiHidden/>
    <w:unhideWhenUsed/>
    <w:rsid w:val="003C1AAD"/>
    <w:rPr>
      <w:color w:val="605E5C"/>
      <w:shd w:val="clear" w:color="auto" w:fill="E1DFDD"/>
    </w:rPr>
  </w:style>
  <w:style w:type="character" w:styleId="Sledovanodkaz">
    <w:name w:val="FollowedHyperlink"/>
    <w:basedOn w:val="Standardnpsmoodstavce"/>
    <w:rsid w:val="003C1AAD"/>
    <w:rPr>
      <w:color w:val="954F72" w:themeColor="followedHyperlink"/>
      <w:u w:val="single"/>
    </w:rPr>
  </w:style>
  <w:style w:type="character" w:customStyle="1" w:styleId="Nevyeenzmnka2">
    <w:name w:val="Nevyřešená zmínka2"/>
    <w:basedOn w:val="Standardnpsmoodstavce"/>
    <w:uiPriority w:val="99"/>
    <w:semiHidden/>
    <w:unhideWhenUsed/>
    <w:rsid w:val="00B0478F"/>
    <w:rPr>
      <w:color w:val="605E5C"/>
      <w:shd w:val="clear" w:color="auto" w:fill="E1DFDD"/>
    </w:rPr>
  </w:style>
  <w:style w:type="paragraph" w:customStyle="1" w:styleId="MPtext">
    <w:name w:val="MP_text"/>
    <w:basedOn w:val="Normln"/>
    <w:link w:val="MPtextChar"/>
    <w:qFormat/>
    <w:rsid w:val="001C7C1E"/>
    <w:pPr>
      <w:spacing w:before="60" w:line="264" w:lineRule="auto"/>
    </w:pPr>
    <w:rPr>
      <w:rFonts w:eastAsia="Times New Roman" w:cs="Times New Roman"/>
      <w:sz w:val="20"/>
      <w:lang w:val="cs-CZ" w:eastAsia="en-US" w:bidi="en-US"/>
    </w:rPr>
  </w:style>
  <w:style w:type="character" w:customStyle="1" w:styleId="MPtextChar">
    <w:name w:val="MP_text Char"/>
    <w:basedOn w:val="Standardnpsmoodstavce"/>
    <w:link w:val="MPtext"/>
    <w:rsid w:val="001C7C1E"/>
    <w:rPr>
      <w:rFonts w:ascii="Arial" w:eastAsia="Times New Roman" w:hAnsi="Arial"/>
      <w:lang w:eastAsia="en-US" w:bidi="en-US"/>
    </w:rPr>
  </w:style>
  <w:style w:type="character" w:customStyle="1" w:styleId="Nadpis4Char">
    <w:name w:val="Nadpis 4 Char"/>
    <w:basedOn w:val="Standardnpsmoodstavce"/>
    <w:link w:val="Nadpis4"/>
    <w:rsid w:val="008D7BA6"/>
    <w:rPr>
      <w:rFonts w:ascii="Arial" w:eastAsiaTheme="majorEastAsia" w:hAnsi="Arial" w:cstheme="majorBidi"/>
      <w:b/>
      <w:iCs/>
      <w:sz w:val="22"/>
      <w:lang w:val="en-US" w:eastAsia="zh-CN"/>
    </w:rPr>
  </w:style>
  <w:style w:type="character" w:customStyle="1" w:styleId="TextpoznpodarouChar">
    <w:name w:val="Text pozn. pod čarou Char"/>
    <w:aliases w:val="Schriftart: 9 pt Char,Schriftart: 10 pt Char,Schriftart: 8 pt Char,pozn. pod čarou Char,Footnote Char,Text poznámky pod čiarou 007 Char,Fußnotentextf Char,Geneva 9 Char,Font: Geneva 9 Char,Boston 10 Char,f Char"/>
    <w:link w:val="Textpoznpodarou"/>
    <w:uiPriority w:val="99"/>
    <w:rsid w:val="00E5243F"/>
    <w:rPr>
      <w:rFonts w:ascii="Arial" w:eastAsiaTheme="minorEastAsia" w:hAnsi="Arial" w:cstheme="minorBidi"/>
      <w:sz w:val="18"/>
      <w:szCs w:val="18"/>
      <w:lang w:val="en-US" w:eastAsia="zh-CN"/>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
    <w:link w:val="Odstavecseseznamem"/>
    <w:uiPriority w:val="34"/>
    <w:qFormat/>
    <w:rsid w:val="00C03BE1"/>
    <w:rPr>
      <w:rFonts w:ascii="Arial" w:eastAsiaTheme="minorEastAsia" w:hAnsi="Arial" w:cstheme="minorBidi"/>
      <w:sz w:val="22"/>
      <w:lang w:val="en-US" w:eastAsia="zh-CN"/>
    </w:rPr>
  </w:style>
  <w:style w:type="character" w:customStyle="1" w:styleId="ZhlavChar">
    <w:name w:val="Záhlaví Char"/>
    <w:basedOn w:val="Standardnpsmoodstavce"/>
    <w:link w:val="Zhlav"/>
    <w:rsid w:val="00615A8A"/>
    <w:rPr>
      <w:rFonts w:ascii="Arial" w:eastAsiaTheme="minorEastAsia" w:hAnsi="Arial" w:cstheme="minorBidi"/>
      <w:sz w:val="18"/>
      <w:szCs w:val="18"/>
      <w:lang w:val="en-US" w:eastAsia="zh-CN"/>
    </w:rPr>
  </w:style>
  <w:style w:type="paragraph" w:customStyle="1" w:styleId="xmsonormal">
    <w:name w:val="x_msonormal"/>
    <w:basedOn w:val="Normln"/>
    <w:rsid w:val="00615A8A"/>
    <w:pPr>
      <w:spacing w:before="100" w:beforeAutospacing="1" w:after="100" w:afterAutospacing="1" w:line="240" w:lineRule="auto"/>
      <w:jc w:val="left"/>
    </w:pPr>
    <w:rPr>
      <w:rFonts w:ascii="Times New Roman" w:eastAsiaTheme="minorHAnsi" w:hAnsi="Times New Roman" w:cs="Times New Roman"/>
      <w:sz w:val="24"/>
      <w:szCs w:val="24"/>
      <w:lang w:val="cs-CZ" w:eastAsia="cs-CZ"/>
    </w:rPr>
  </w:style>
  <w:style w:type="paragraph" w:styleId="Normlnweb">
    <w:name w:val="Normal (Web)"/>
    <w:basedOn w:val="Normln"/>
    <w:uiPriority w:val="99"/>
    <w:unhideWhenUsed/>
    <w:rsid w:val="00615A8A"/>
    <w:pPr>
      <w:spacing w:before="100" w:beforeAutospacing="1" w:after="100" w:afterAutospacing="1" w:line="240" w:lineRule="auto"/>
      <w:jc w:val="left"/>
    </w:pPr>
    <w:rPr>
      <w:rFonts w:ascii="Calibri" w:eastAsiaTheme="minorHAnsi" w:hAnsi="Calibri" w:cs="Calibri"/>
      <w:szCs w:val="22"/>
      <w:lang w:val="cs-CZ" w:eastAsia="cs-CZ"/>
    </w:rPr>
  </w:style>
  <w:style w:type="paragraph" w:styleId="Zkladntext">
    <w:name w:val="Body Text"/>
    <w:basedOn w:val="Normln"/>
    <w:link w:val="ZkladntextChar"/>
    <w:rsid w:val="006E599E"/>
    <w:pPr>
      <w:spacing w:before="0" w:after="0" w:line="240" w:lineRule="auto"/>
      <w:jc w:val="left"/>
    </w:pPr>
    <w:rPr>
      <w:rFonts w:ascii="Times New Roman" w:eastAsia="Times New Roman" w:hAnsi="Times New Roman" w:cs="Times New Roman"/>
      <w:b/>
      <w:bCs/>
      <w:i/>
      <w:iCs/>
      <w:sz w:val="24"/>
      <w:szCs w:val="24"/>
      <w:lang w:val="cs-CZ" w:eastAsia="cs-CZ"/>
    </w:rPr>
  </w:style>
  <w:style w:type="character" w:customStyle="1" w:styleId="ZkladntextChar">
    <w:name w:val="Základní text Char"/>
    <w:basedOn w:val="Standardnpsmoodstavce"/>
    <w:link w:val="Zkladntext"/>
    <w:rsid w:val="006E599E"/>
    <w:rPr>
      <w:rFonts w:eastAsia="Times New Roman"/>
      <w:b/>
      <w:bCs/>
      <w:i/>
      <w:iCs/>
      <w:sz w:val="24"/>
      <w:szCs w:val="24"/>
    </w:rPr>
  </w:style>
  <w:style w:type="paragraph" w:styleId="Prosttext">
    <w:name w:val="Plain Text"/>
    <w:basedOn w:val="Normln"/>
    <w:link w:val="ProsttextChar"/>
    <w:uiPriority w:val="99"/>
    <w:unhideWhenUsed/>
    <w:rsid w:val="006E599E"/>
    <w:pPr>
      <w:spacing w:before="0" w:after="0" w:line="240" w:lineRule="auto"/>
      <w:jc w:val="left"/>
    </w:pPr>
    <w:rPr>
      <w:rFonts w:eastAsiaTheme="minorHAnsi"/>
      <w:sz w:val="20"/>
      <w:szCs w:val="21"/>
      <w:lang w:val="cs-CZ" w:eastAsia="en-US"/>
    </w:rPr>
  </w:style>
  <w:style w:type="character" w:customStyle="1" w:styleId="ProsttextChar">
    <w:name w:val="Prostý text Char"/>
    <w:basedOn w:val="Standardnpsmoodstavce"/>
    <w:link w:val="Prosttext"/>
    <w:uiPriority w:val="99"/>
    <w:rsid w:val="006E599E"/>
    <w:rPr>
      <w:rFonts w:ascii="Arial" w:eastAsiaTheme="minorHAnsi" w:hAnsi="Arial" w:cstheme="minorBidi"/>
      <w:szCs w:val="21"/>
      <w:lang w:eastAsia="en-US"/>
    </w:rPr>
  </w:style>
  <w:style w:type="table" w:customStyle="1" w:styleId="Mkatabulky1">
    <w:name w:val="Mřížka tabulky1"/>
    <w:basedOn w:val="Normlntabulka"/>
    <w:next w:val="Mkatabulky"/>
    <w:uiPriority w:val="39"/>
    <w:rsid w:val="006E5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9B7092"/>
    <w:pPr>
      <w:widowControl w:val="0"/>
      <w:autoSpaceDE w:val="0"/>
      <w:autoSpaceDN w:val="0"/>
      <w:adjustRightInd w:val="0"/>
      <w:spacing w:before="0" w:after="0" w:line="288" w:lineRule="auto"/>
      <w:jc w:val="left"/>
      <w:textAlignment w:val="center"/>
    </w:pPr>
    <w:rPr>
      <w:rFonts w:ascii="MinionPro-Regular" w:eastAsia="MS Mincho" w:hAnsi="MinionPro-Regular" w:cs="MinionPro-Regular"/>
      <w:color w:val="000000"/>
      <w:sz w:val="24"/>
      <w:szCs w:val="24"/>
      <w:lang w:val="cs-CZ" w:eastAsia="ja-JP"/>
    </w:rPr>
  </w:style>
  <w:style w:type="paragraph" w:customStyle="1" w:styleId="CM4">
    <w:name w:val="CM4"/>
    <w:basedOn w:val="Normln"/>
    <w:next w:val="Normln"/>
    <w:uiPriority w:val="99"/>
    <w:rsid w:val="002F0411"/>
    <w:pPr>
      <w:autoSpaceDE w:val="0"/>
      <w:autoSpaceDN w:val="0"/>
      <w:adjustRightInd w:val="0"/>
      <w:spacing w:before="0" w:after="0" w:line="240" w:lineRule="auto"/>
      <w:jc w:val="left"/>
    </w:pPr>
    <w:rPr>
      <w:rFonts w:ascii="EUAlbertina" w:eastAsiaTheme="minorHAnsi" w:hAnsi="EUAlbertina"/>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3203">
      <w:bodyDiv w:val="1"/>
      <w:marLeft w:val="0"/>
      <w:marRight w:val="0"/>
      <w:marTop w:val="0"/>
      <w:marBottom w:val="0"/>
      <w:divBdr>
        <w:top w:val="none" w:sz="0" w:space="0" w:color="auto"/>
        <w:left w:val="none" w:sz="0" w:space="0" w:color="auto"/>
        <w:bottom w:val="none" w:sz="0" w:space="0" w:color="auto"/>
        <w:right w:val="none" w:sz="0" w:space="0" w:color="auto"/>
      </w:divBdr>
    </w:div>
    <w:div w:id="160592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5193400E67641B0FABAA507EE4844" ma:contentTypeVersion="12" ma:contentTypeDescription="Vytvoří nový dokument" ma:contentTypeScope="" ma:versionID="e24bfd74883adab1127a32015acc012e">
  <xsd:schema xmlns:xsd="http://www.w3.org/2001/XMLSchema" xmlns:xs="http://www.w3.org/2001/XMLSchema" xmlns:p="http://schemas.microsoft.com/office/2006/metadata/properties" xmlns:ns2="3ff5ae98-e02e-4893-abb9-d380d5b7b6a5" xmlns:ns3="916b2cbe-7531-43b4-96c1-e8f7da909d25" targetNamespace="http://schemas.microsoft.com/office/2006/metadata/properties" ma:root="true" ma:fieldsID="04712c0e0d78629e62f85ed63f56e9c0" ns2:_="" ns3:_="">
    <xsd:import namespace="3ff5ae98-e02e-4893-abb9-d380d5b7b6a5"/>
    <xsd:import namespace="916b2cbe-7531-43b4-96c1-e8f7da909d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ae98-e02e-4893-abb9-d380d5b7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b2cbe-7531-43b4-96c1-e8f7da909d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d8e1da-29bb-4dde-8a45-32a8e5b8a3bc}" ma:internalName="TaxCatchAll" ma:showField="CatchAllData" ma:web="916b2cbe-7531-43b4-96c1-e8f7da909d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6b2cbe-7531-43b4-96c1-e8f7da909d25" xsi:nil="true"/>
    <lcf76f155ced4ddcb4097134ff3c332f xmlns="3ff5ae98-e02e-4893-abb9-d380d5b7b6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66555D-AAAB-448B-9E35-9119BF1C7128}"/>
</file>

<file path=customXml/itemProps2.xml><?xml version="1.0" encoding="utf-8"?>
<ds:datastoreItem xmlns:ds="http://schemas.openxmlformats.org/officeDocument/2006/customXml" ds:itemID="{B2CFAFEE-EA10-402D-893D-52D10FD78AC1}">
  <ds:schemaRefs>
    <ds:schemaRef ds:uri="http://schemas.microsoft.com/sharepoint/v3/contenttype/forms"/>
  </ds:schemaRefs>
</ds:datastoreItem>
</file>

<file path=customXml/itemProps3.xml><?xml version="1.0" encoding="utf-8"?>
<ds:datastoreItem xmlns:ds="http://schemas.openxmlformats.org/officeDocument/2006/customXml" ds:itemID="{0DC819C0-00AC-4803-A004-A0CD437A3DE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190623D-4496-42BA-AADE-898338253D7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Hana Bartoňová</cp:lastModifiedBy>
  <cp:revision>2</cp:revision>
  <cp:lastPrinted>2022-05-25T12:57:00Z</cp:lastPrinted>
  <dcterms:created xsi:type="dcterms:W3CDTF">2023-11-20T14:17:00Z</dcterms:created>
  <dcterms:modified xsi:type="dcterms:W3CDTF">2023-11-20T14:17:00Z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y fmtid="{D5CDD505-2E9C-101B-9397-08002B2CF9AE}" pid="3" name="ContentTypeId">
    <vt:lpwstr>0x0101007595193400E67641B0FABAA507EE4844</vt:lpwstr>
  </property>
  <property fmtid="{D5CDD505-2E9C-101B-9397-08002B2CF9AE}" pid="4" name="MSIP_Label_defa4170-0d19-0005-0004-bc88714345d2_Enabled">
    <vt:lpwstr>true</vt:lpwstr>
  </property>
  <property fmtid="{D5CDD505-2E9C-101B-9397-08002B2CF9AE}" pid="5" name="MSIP_Label_defa4170-0d19-0005-0004-bc88714345d2_SetDate">
    <vt:lpwstr>2023-11-20T14:17:40Z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5b6b85cd-44ef-4d66-86d4-603dd2160780</vt:lpwstr>
  </property>
  <property fmtid="{D5CDD505-2E9C-101B-9397-08002B2CF9AE}" pid="9" name="MSIP_Label_defa4170-0d19-0005-0004-bc88714345d2_ActionId">
    <vt:lpwstr>d68abcda-8efe-4e80-8596-bb05a4047362</vt:lpwstr>
  </property>
  <property fmtid="{D5CDD505-2E9C-101B-9397-08002B2CF9AE}" pid="10" name="MSIP_Label_defa4170-0d19-0005-0004-bc88714345d2_ContentBits">
    <vt:lpwstr>0</vt:lpwstr>
  </property>
</Properties>
</file>